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352479" w:rsidTr="00352479">
        <w:tc>
          <w:tcPr>
            <w:tcW w:w="6487" w:type="dxa"/>
          </w:tcPr>
          <w:p w:rsidR="00352479" w:rsidRPr="00757C2B" w:rsidRDefault="00757C2B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 6.2230</w:t>
            </w:r>
            <w:r w:rsidR="00B47CA6">
              <w:rPr>
                <w:rFonts w:ascii="Times New Roman CYR" w:hAnsi="Times New Roman CYR" w:cs="Times New Roman CYR"/>
                <w:sz w:val="26"/>
                <w:szCs w:val="26"/>
              </w:rPr>
              <w:t>/10</w:t>
            </w:r>
          </w:p>
        </w:tc>
        <w:tc>
          <w:tcPr>
            <w:tcW w:w="3418" w:type="dxa"/>
          </w:tcPr>
          <w:p w:rsidR="008B5976" w:rsidRPr="00352479" w:rsidRDefault="00352479" w:rsidP="00F23C6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274DE2" w:rsidRPr="00187F9B" w:rsidRDefault="008B5976" w:rsidP="00F23C6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аместитель</w:t>
            </w:r>
            <w:r w:rsidR="00BD2677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BD2677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по техническим вопросам</w:t>
            </w:r>
            <w:r w:rsidR="00F23C65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– главный инженер</w:t>
            </w:r>
          </w:p>
          <w:p w:rsidR="00352479" w:rsidRPr="00352479" w:rsidRDefault="00BD2677" w:rsidP="00F23C6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0C09A4">
              <w:rPr>
                <w:rFonts w:ascii="Times New Roman CYR" w:hAnsi="Times New Roman CYR" w:cs="Times New Roman CYR"/>
                <w:sz w:val="26"/>
                <w:szCs w:val="26"/>
              </w:rPr>
              <w:t>А.В. Лукин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352479" w:rsidRPr="00352479" w:rsidRDefault="00352479" w:rsidP="00F23C6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«___»___________ </w:t>
            </w:r>
            <w:r w:rsidR="00801C93" w:rsidRPr="00352479">
              <w:rPr>
                <w:rFonts w:ascii="Times New Roman CYR" w:hAnsi="Times New Roman CYR" w:cs="Times New Roman CYR"/>
                <w:sz w:val="26"/>
                <w:szCs w:val="26"/>
              </w:rPr>
              <w:t>20</w:t>
            </w:r>
            <w:r w:rsidR="004D44A0">
              <w:rPr>
                <w:rFonts w:ascii="Times New Roman CYR" w:hAnsi="Times New Roman CYR" w:cs="Times New Roman CYR"/>
                <w:sz w:val="26"/>
                <w:szCs w:val="26"/>
              </w:rPr>
              <w:t>20</w:t>
            </w:r>
            <w:r w:rsidR="00801C93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г.</w:t>
            </w:r>
          </w:p>
          <w:p w:rsidR="00352479" w:rsidRPr="00352479" w:rsidRDefault="00352479" w:rsidP="00F23C6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F65688" w:rsidRPr="00352479" w:rsidRDefault="00F65688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ТЕХНИЧЕСКОЕ ЗАДАНИЕ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F65688" w:rsidRDefault="00BE0E01" w:rsidP="00311D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E5DE2"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</w:t>
      </w:r>
      <w:proofErr w:type="spellStart"/>
      <w:r w:rsidR="00F8220B" w:rsidRPr="00F8220B">
        <w:rPr>
          <w:rFonts w:ascii="Times New Roman CYR" w:hAnsi="Times New Roman CYR" w:cs="Times New Roman CYR"/>
          <w:sz w:val="26"/>
          <w:szCs w:val="26"/>
        </w:rPr>
        <w:t>реклоузеров</w:t>
      </w:r>
      <w:proofErr w:type="spellEnd"/>
      <w:r w:rsidR="00F8220B" w:rsidRPr="00F8220B">
        <w:rPr>
          <w:rFonts w:ascii="Times New Roman CYR" w:hAnsi="Times New Roman CYR" w:cs="Times New Roman CYR"/>
          <w:sz w:val="26"/>
          <w:szCs w:val="26"/>
        </w:rPr>
        <w:t xml:space="preserve"> 6-35 </w:t>
      </w:r>
      <w:proofErr w:type="spellStart"/>
      <w:r w:rsidR="00F8220B" w:rsidRPr="00F8220B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  <w:r w:rsidR="00F8220B" w:rsidRPr="00F8220B">
        <w:rPr>
          <w:rFonts w:ascii="Times New Roman CYR" w:hAnsi="Times New Roman CYR" w:cs="Times New Roman CYR"/>
          <w:sz w:val="26"/>
          <w:szCs w:val="26"/>
        </w:rPr>
        <w:t xml:space="preserve"> (инновационное оборудование)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</w:t>
      </w:r>
      <w:r w:rsidR="00FE03DE">
        <w:rPr>
          <w:rFonts w:ascii="Times New Roman CYR" w:hAnsi="Times New Roman CYR" w:cs="Times New Roman CYR"/>
          <w:sz w:val="26"/>
          <w:szCs w:val="26"/>
        </w:rPr>
        <w:t>Покупатель</w:t>
      </w:r>
      <w:r>
        <w:rPr>
          <w:rFonts w:ascii="Times New Roman CYR" w:hAnsi="Times New Roman CYR" w:cs="Times New Roman CYR"/>
          <w:sz w:val="26"/>
          <w:szCs w:val="26"/>
        </w:rPr>
        <w:t xml:space="preserve">: </w:t>
      </w:r>
      <w:r w:rsidR="00BD2677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="00BD2677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BD2677">
        <w:rPr>
          <w:rFonts w:ascii="Times New Roman CYR" w:hAnsi="Times New Roman CYR" w:cs="Times New Roman CYR"/>
          <w:sz w:val="26"/>
          <w:szCs w:val="26"/>
        </w:rPr>
        <w:t>»</w:t>
      </w:r>
    </w:p>
    <w:p w:rsidR="00352479" w:rsidRPr="00B652F8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C4860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F8220B">
        <w:rPr>
          <w:rFonts w:ascii="Times New Roman CYR" w:hAnsi="Times New Roman CYR" w:cs="Times New Roman CYR"/>
          <w:sz w:val="26"/>
          <w:szCs w:val="26"/>
        </w:rPr>
        <w:t>Р</w:t>
      </w:r>
      <w:r w:rsidR="00F8220B" w:rsidRPr="00F8220B">
        <w:rPr>
          <w:rFonts w:ascii="Times New Roman CYR" w:hAnsi="Times New Roman CYR" w:cs="Times New Roman CYR"/>
          <w:sz w:val="26"/>
          <w:szCs w:val="26"/>
        </w:rPr>
        <w:t>еклоузер</w:t>
      </w:r>
      <w:r w:rsidR="00F8220B">
        <w:rPr>
          <w:rFonts w:ascii="Times New Roman CYR" w:hAnsi="Times New Roman CYR" w:cs="Times New Roman CYR"/>
          <w:sz w:val="26"/>
          <w:szCs w:val="26"/>
        </w:rPr>
        <w:t>ы</w:t>
      </w:r>
      <w:proofErr w:type="spellEnd"/>
      <w:r w:rsidR="00F8220B" w:rsidRPr="00F8220B">
        <w:rPr>
          <w:rFonts w:ascii="Times New Roman CYR" w:hAnsi="Times New Roman CYR" w:cs="Times New Roman CYR"/>
          <w:sz w:val="26"/>
          <w:szCs w:val="26"/>
        </w:rPr>
        <w:t xml:space="preserve"> 6-35 </w:t>
      </w:r>
      <w:proofErr w:type="spellStart"/>
      <w:r w:rsidR="00F8220B" w:rsidRPr="00F8220B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  <w:r w:rsidR="00F8220B" w:rsidRPr="00F8220B">
        <w:rPr>
          <w:rFonts w:ascii="Times New Roman CYR" w:hAnsi="Times New Roman CYR" w:cs="Times New Roman CYR"/>
          <w:sz w:val="26"/>
          <w:szCs w:val="26"/>
        </w:rPr>
        <w:t xml:space="preserve"> (инновационное оборудование)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C26C48" w:rsidRDefault="00352479" w:rsidP="00BD26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6C4860" w:rsidRPr="00B2227D">
        <w:rPr>
          <w:rFonts w:ascii="Times New Roman CYR" w:hAnsi="Times New Roman CYR" w:cs="Times New Roman CYR"/>
          <w:sz w:val="26"/>
          <w:szCs w:val="26"/>
        </w:rPr>
        <w:t>6</w:t>
      </w:r>
      <w:r w:rsidR="00F23C65">
        <w:rPr>
          <w:rFonts w:ascii="Times New Roman CYR" w:hAnsi="Times New Roman CYR" w:cs="Times New Roman CYR"/>
          <w:sz w:val="26"/>
          <w:szCs w:val="26"/>
        </w:rPr>
        <w:t xml:space="preserve">67001 </w:t>
      </w:r>
      <w:r w:rsidR="006C4860" w:rsidRPr="00B2227D">
        <w:rPr>
          <w:rFonts w:ascii="Times New Roman CYR" w:hAnsi="Times New Roman CYR" w:cs="Times New Roman CYR"/>
          <w:sz w:val="26"/>
          <w:szCs w:val="26"/>
        </w:rPr>
        <w:t xml:space="preserve">, Республика </w:t>
      </w:r>
      <w:r w:rsidR="00BD2677">
        <w:rPr>
          <w:rFonts w:ascii="Times New Roman CYR" w:hAnsi="Times New Roman CYR" w:cs="Times New Roman CYR"/>
          <w:sz w:val="26"/>
          <w:szCs w:val="26"/>
        </w:rPr>
        <w:t>Тыва</w:t>
      </w:r>
      <w:r w:rsidR="006C4860" w:rsidRPr="00B2227D">
        <w:rPr>
          <w:rFonts w:ascii="Times New Roman CYR" w:hAnsi="Times New Roman CYR" w:cs="Times New Roman CYR"/>
          <w:sz w:val="26"/>
          <w:szCs w:val="26"/>
        </w:rPr>
        <w:t xml:space="preserve">, г. </w:t>
      </w:r>
      <w:r w:rsidR="00BD2677">
        <w:rPr>
          <w:rFonts w:ascii="Times New Roman CYR" w:hAnsi="Times New Roman CYR" w:cs="Times New Roman CYR"/>
          <w:sz w:val="26"/>
          <w:szCs w:val="26"/>
        </w:rPr>
        <w:t>Кызыл</w:t>
      </w:r>
      <w:r w:rsidR="006C4860" w:rsidRPr="00B2227D">
        <w:rPr>
          <w:rFonts w:ascii="Times New Roman CYR" w:hAnsi="Times New Roman CYR" w:cs="Times New Roman CYR"/>
          <w:sz w:val="26"/>
          <w:szCs w:val="26"/>
        </w:rPr>
        <w:t xml:space="preserve">, ул. </w:t>
      </w:r>
      <w:r w:rsidR="00BD2677">
        <w:rPr>
          <w:rFonts w:ascii="Times New Roman CYR" w:hAnsi="Times New Roman CYR" w:cs="Times New Roman CYR"/>
          <w:sz w:val="26"/>
          <w:szCs w:val="26"/>
        </w:rPr>
        <w:t>Колхозная 2</w:t>
      </w:r>
      <w:r w:rsidR="00C26C48">
        <w:rPr>
          <w:rFonts w:ascii="Times New Roman CYR" w:hAnsi="Times New Roman CYR" w:cs="Times New Roman CYR"/>
          <w:sz w:val="26"/>
          <w:szCs w:val="26"/>
        </w:rPr>
        <w:t>, Центральный склад</w:t>
      </w:r>
      <w:r w:rsidR="006C4860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352479" w:rsidRDefault="006C4860" w:rsidP="00BD26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Г</w:t>
      </w:r>
      <w:r w:rsidRPr="00B2227D">
        <w:rPr>
          <w:rFonts w:ascii="Times New Roman CYR" w:hAnsi="Times New Roman CYR" w:cs="Times New Roman CYR"/>
          <w:sz w:val="26"/>
          <w:szCs w:val="26"/>
        </w:rPr>
        <w:t>рузополучатель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D2677">
        <w:rPr>
          <w:rFonts w:ascii="Times New Roman CYR" w:hAnsi="Times New Roman CYR" w:cs="Times New Roman CYR"/>
          <w:sz w:val="26"/>
          <w:szCs w:val="26"/>
        </w:rPr>
        <w:t>–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D2677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="00BD2677">
        <w:rPr>
          <w:rFonts w:ascii="Times New Roman CYR" w:hAnsi="Times New Roman CYR" w:cs="Times New Roman CYR"/>
          <w:sz w:val="26"/>
          <w:szCs w:val="26"/>
        </w:rPr>
        <w:t>Тыванерго</w:t>
      </w:r>
      <w:proofErr w:type="spellEnd"/>
      <w:r w:rsidRPr="00B2227D">
        <w:rPr>
          <w:rFonts w:ascii="Times New Roman CYR" w:hAnsi="Times New Roman CYR" w:cs="Times New Roman CYR"/>
          <w:sz w:val="26"/>
          <w:szCs w:val="26"/>
        </w:rPr>
        <w:t>»</w:t>
      </w:r>
      <w:r w:rsidR="0019534B"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19534B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</w:t>
      </w:r>
      <w:r w:rsidR="00BE0E0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26C48">
        <w:rPr>
          <w:rFonts w:ascii="Times New Roman" w:eastAsia="Times New Roman" w:hAnsi="Times New Roman"/>
          <w:sz w:val="26"/>
          <w:szCs w:val="26"/>
        </w:rPr>
        <w:t>транспортными средствами</w:t>
      </w:r>
      <w:r w:rsidR="00BC5338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C26C48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>
        <w:rPr>
          <w:rFonts w:ascii="Times New Roman CYR" w:hAnsi="Times New Roman CYR" w:cs="Times New Roman CYR"/>
          <w:sz w:val="26"/>
          <w:szCs w:val="26"/>
        </w:rPr>
        <w:t>.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F8220B" w:rsidRDefault="00F8220B" w:rsidP="00F9589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8220B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хранения, документация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:rsidR="00223DE9" w:rsidRDefault="00352479" w:rsidP="00F9589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223DE9">
        <w:rPr>
          <w:rFonts w:ascii="Times New Roman CYR" w:hAnsi="Times New Roman CYR" w:cs="Times New Roman CYR"/>
          <w:sz w:val="26"/>
          <w:szCs w:val="26"/>
        </w:rPr>
        <w:t>Срок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поставки</w:t>
      </w:r>
      <w:r w:rsidRPr="00BC5338">
        <w:rPr>
          <w:rFonts w:ascii="Times New Roman CYR" w:hAnsi="Times New Roman CYR" w:cs="Times New Roman CYR"/>
          <w:sz w:val="26"/>
          <w:szCs w:val="26"/>
        </w:rPr>
        <w:t>: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C7EB6">
        <w:rPr>
          <w:rFonts w:ascii="Times New Roman CYR" w:hAnsi="Times New Roman CYR" w:cs="Times New Roman CYR"/>
          <w:sz w:val="26"/>
          <w:szCs w:val="26"/>
        </w:rPr>
        <w:t>9</w:t>
      </w:r>
      <w:r w:rsidR="006C4860">
        <w:rPr>
          <w:rFonts w:ascii="Times New Roman CYR" w:hAnsi="Times New Roman CYR" w:cs="Times New Roman CYR"/>
          <w:sz w:val="26"/>
          <w:szCs w:val="26"/>
        </w:rPr>
        <w:t>0</w:t>
      </w:r>
      <w:r w:rsidR="00223DE9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50754">
        <w:rPr>
          <w:rFonts w:ascii="Times New Roman CYR" w:hAnsi="Times New Roman CYR" w:cs="Times New Roman CYR"/>
          <w:sz w:val="26"/>
          <w:szCs w:val="26"/>
        </w:rPr>
        <w:t xml:space="preserve">календарных </w:t>
      </w:r>
      <w:r w:rsidR="00223DE9" w:rsidRPr="00223DE9">
        <w:rPr>
          <w:rFonts w:ascii="Times New Roman CYR" w:hAnsi="Times New Roman CYR" w:cs="Times New Roman CYR"/>
          <w:sz w:val="26"/>
          <w:szCs w:val="26"/>
        </w:rPr>
        <w:t>дней с момента заключения договора на поставку</w:t>
      </w:r>
      <w:r w:rsidR="00223DE9"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 поставки </w:t>
      </w:r>
      <w:r w:rsidR="00C6373A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BB05C4" w:rsidRPr="00C3632B" w:rsidRDefault="00BB05C4" w:rsidP="00BB0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090DD9">
        <w:rPr>
          <w:rFonts w:ascii="Times New Roman CYR" w:hAnsi="Times New Roman CYR" w:cs="Times New Roman CYR"/>
          <w:bCs/>
          <w:sz w:val="26"/>
          <w:szCs w:val="26"/>
        </w:rPr>
        <w:t xml:space="preserve">3.1. 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  Перечень и объемы поставки указаны в Приложении №1. </w:t>
      </w:r>
    </w:p>
    <w:p w:rsidR="00F8220B" w:rsidRPr="00F8220B" w:rsidRDefault="00892FAD" w:rsidP="00F8220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</w:t>
      </w:r>
      <w:r w:rsidR="00BB05C4">
        <w:rPr>
          <w:rFonts w:ascii="Times New Roman CYR" w:hAnsi="Times New Roman CYR" w:cs="Times New Roman CYR"/>
          <w:sz w:val="26"/>
          <w:szCs w:val="26"/>
        </w:rPr>
        <w:t>2</w:t>
      </w:r>
      <w:r w:rsidRPr="00F8220B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F8220B" w:rsidRPr="00F8220B">
        <w:rPr>
          <w:rFonts w:ascii="Times New Roman" w:eastAsia="Times New Roman" w:hAnsi="Times New Roman"/>
          <w:sz w:val="26"/>
          <w:szCs w:val="26"/>
        </w:rPr>
        <w:t xml:space="preserve">Стоимость поставляемой Продукции (Товара) включает все затраты, связанные со стоимостью тары, упаковки и страховых взносов, погрузкой, доставкой, </w:t>
      </w:r>
      <w:proofErr w:type="spellStart"/>
      <w:r w:rsidR="00F8220B" w:rsidRPr="00F8220B">
        <w:rPr>
          <w:rFonts w:ascii="Times New Roman" w:eastAsia="Times New Roman" w:hAnsi="Times New Roman"/>
          <w:sz w:val="26"/>
          <w:szCs w:val="26"/>
        </w:rPr>
        <w:t>заготовительско</w:t>
      </w:r>
      <w:proofErr w:type="spellEnd"/>
      <w:r w:rsidR="00F8220B" w:rsidRPr="00F8220B">
        <w:rPr>
          <w:rFonts w:ascii="Times New Roman" w:eastAsia="Times New Roman" w:hAnsi="Times New Roman"/>
          <w:sz w:val="26"/>
          <w:szCs w:val="26"/>
        </w:rPr>
        <w:t>-складскими услугами, налогами, сборами, платежами, а также таможенными пошлинами, расходами на таможенное оформление и декларирование Продукции (Товара) (для импортной Продукции (Товара))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F8220B" w:rsidRDefault="00F8220B" w:rsidP="00F8220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p w:rsidR="0019534B" w:rsidRPr="0019534B" w:rsidRDefault="0019534B" w:rsidP="00F8220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8220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</w:t>
      </w:r>
      <w:r w:rsidRPr="0019534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 продукции.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4.1. Поставляемая Продукция (Товар) должна быть изготовлена в год поставки или предшествующий ему и быть ранее не использованной.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4.2. Продукция (Товар) должна соответствовать требованиям: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– Положения ПАО «</w:t>
      </w:r>
      <w:proofErr w:type="spellStart"/>
      <w:r w:rsidRPr="007E3A06"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 w:rsidRPr="007E3A06">
        <w:rPr>
          <w:rFonts w:ascii="Times New Roman" w:eastAsia="Times New Roman" w:hAnsi="Times New Roman"/>
          <w:sz w:val="26"/>
          <w:szCs w:val="26"/>
        </w:rPr>
        <w:t>» о единой технической политике в электросетевом комплексе;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4.3. Продукция (Товар)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 xml:space="preserve">4.4. Закупаемое электротехническое оборудование, технологии, изделия и материалы отечественного и зарубежного производства должны быть аттестованы в </w:t>
      </w:r>
      <w:r w:rsidRPr="007E3A06">
        <w:rPr>
          <w:rFonts w:ascii="Times New Roman" w:eastAsia="Times New Roman" w:hAnsi="Times New Roman"/>
          <w:sz w:val="26"/>
          <w:szCs w:val="26"/>
        </w:rPr>
        <w:lastRenderedPageBreak/>
        <w:t>аккредитованном Центре ПАО «</w:t>
      </w:r>
      <w:proofErr w:type="spellStart"/>
      <w:r w:rsidRPr="007E3A06"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 w:rsidRPr="007E3A06">
        <w:rPr>
          <w:rFonts w:ascii="Times New Roman" w:eastAsia="Times New Roman" w:hAnsi="Times New Roman"/>
          <w:sz w:val="26"/>
          <w:szCs w:val="26"/>
        </w:rPr>
        <w:t>» (в соответствии с действующими организационно-распорядительными документами ПАО «</w:t>
      </w:r>
      <w:proofErr w:type="spellStart"/>
      <w:r w:rsidRPr="007E3A06"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 w:rsidRPr="007E3A06">
        <w:rPr>
          <w:rFonts w:ascii="Times New Roman" w:eastAsia="Times New Roman" w:hAnsi="Times New Roman"/>
          <w:sz w:val="26"/>
          <w:szCs w:val="26"/>
        </w:rPr>
        <w:t>»).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4.5. Вся сопроводительная документация должна быть составлена на русском языке и передана заказчику вместе с поставляемой Продукцией (Товаром).</w:t>
      </w:r>
    </w:p>
    <w:p w:rsidR="007E3A06" w:rsidRPr="007E3A06" w:rsidRDefault="007E3A06" w:rsidP="007E3A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4.6. Поставляемая Продукция (Товар)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4.7. Маркировка Продукции (Товара)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7E3A06" w:rsidRPr="007E3A06" w:rsidRDefault="007E3A06" w:rsidP="007E3A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4.8. Наличие сервисного центра предприятия-производителя в РФ.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4.9. Характеристики и требования к поставляемой Продукции (Товара)</w:t>
      </w:r>
      <w:r>
        <w:rPr>
          <w:rFonts w:ascii="Times New Roman" w:eastAsia="Times New Roman" w:hAnsi="Times New Roman"/>
          <w:sz w:val="26"/>
          <w:szCs w:val="26"/>
        </w:rPr>
        <w:t xml:space="preserve"> представлены в приложении</w:t>
      </w:r>
      <w:r w:rsidRPr="007E3A06">
        <w:rPr>
          <w:rFonts w:ascii="Times New Roman" w:eastAsia="Times New Roman" w:hAnsi="Times New Roman"/>
          <w:sz w:val="26"/>
          <w:szCs w:val="26"/>
        </w:rPr>
        <w:t> </w:t>
      </w:r>
      <w:r>
        <w:rPr>
          <w:rFonts w:ascii="Times New Roman" w:eastAsia="Times New Roman" w:hAnsi="Times New Roman"/>
          <w:sz w:val="26"/>
          <w:szCs w:val="26"/>
        </w:rPr>
        <w:t>1</w:t>
      </w:r>
      <w:r w:rsidRPr="007E3A06">
        <w:rPr>
          <w:rFonts w:ascii="Times New Roman" w:eastAsia="Times New Roman" w:hAnsi="Times New Roman"/>
          <w:sz w:val="26"/>
          <w:szCs w:val="26"/>
        </w:rPr>
        <w:t xml:space="preserve">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</w:t>
      </w:r>
      <w:r>
        <w:rPr>
          <w:rFonts w:ascii="Times New Roman" w:eastAsia="Times New Roman" w:hAnsi="Times New Roman"/>
          <w:sz w:val="26"/>
          <w:szCs w:val="26"/>
        </w:rPr>
        <w:t>приложении</w:t>
      </w:r>
      <w:r w:rsidRPr="007E3A06">
        <w:rPr>
          <w:rFonts w:ascii="Times New Roman" w:eastAsia="Times New Roman" w:hAnsi="Times New Roman"/>
          <w:sz w:val="26"/>
          <w:szCs w:val="26"/>
        </w:rPr>
        <w:t> </w:t>
      </w:r>
      <w:r>
        <w:rPr>
          <w:rFonts w:ascii="Times New Roman" w:eastAsia="Times New Roman" w:hAnsi="Times New Roman"/>
          <w:sz w:val="26"/>
          <w:szCs w:val="26"/>
        </w:rPr>
        <w:t xml:space="preserve">1 </w:t>
      </w:r>
      <w:r w:rsidRPr="007E3A06">
        <w:rPr>
          <w:rFonts w:ascii="Times New Roman" w:eastAsia="Times New Roman" w:hAnsi="Times New Roman"/>
          <w:sz w:val="26"/>
          <w:szCs w:val="26"/>
        </w:rPr>
        <w:t>требований, не допускается).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 xml:space="preserve">Предлагаемые к поставке материалы, изделия, конструкций и оборудование, должны соответствовать требованиям </w:t>
      </w:r>
      <w:r>
        <w:rPr>
          <w:rFonts w:ascii="Times New Roman" w:eastAsia="Times New Roman" w:hAnsi="Times New Roman"/>
          <w:sz w:val="26"/>
          <w:szCs w:val="26"/>
        </w:rPr>
        <w:t>приложения</w:t>
      </w:r>
      <w:r w:rsidRPr="007E3A06">
        <w:rPr>
          <w:rFonts w:ascii="Times New Roman" w:eastAsia="Times New Roman" w:hAnsi="Times New Roman"/>
          <w:sz w:val="26"/>
          <w:szCs w:val="26"/>
        </w:rPr>
        <w:t> </w:t>
      </w:r>
      <w:r>
        <w:rPr>
          <w:rFonts w:ascii="Times New Roman" w:eastAsia="Times New Roman" w:hAnsi="Times New Roman"/>
          <w:sz w:val="26"/>
          <w:szCs w:val="26"/>
        </w:rPr>
        <w:t>1</w:t>
      </w:r>
      <w:r w:rsidRPr="007E3A06">
        <w:rPr>
          <w:rFonts w:ascii="Times New Roman" w:eastAsia="Times New Roman" w:hAnsi="Times New Roman"/>
          <w:sz w:val="26"/>
          <w:szCs w:val="26"/>
        </w:rPr>
        <w:t xml:space="preserve"> к настоящему ТЗ и действующим в РФ нормативным документам.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В случае полного соответствия предлагаемого оборудования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7E3A06">
        <w:rPr>
          <w:rFonts w:ascii="Times New Roman" w:eastAsia="Times New Roman" w:hAnsi="Times New Roman"/>
          <w:color w:val="000000"/>
          <w:sz w:val="26"/>
          <w:szCs w:val="26"/>
        </w:rPr>
        <w:t>4.10. 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19534B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Участник обязан предоставить следующие документы, подтверждающие соответствие Продукции (Товара) установленным требованиям: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5.1. Заключение об аттестации в ПАО «</w:t>
      </w:r>
      <w:proofErr w:type="spellStart"/>
      <w:r w:rsidRPr="007E3A06"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 w:rsidRPr="007E3A06">
        <w:rPr>
          <w:rFonts w:ascii="Times New Roman" w:eastAsia="Times New Roman" w:hAnsi="Times New Roman"/>
          <w:sz w:val="26"/>
          <w:szCs w:val="26"/>
        </w:rPr>
        <w:t>» (ПАО «ФСК ЕЭС») (полнотекстовый документ);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5.2. Российские сертификаты (декларации) соответствия требованиям ГОСТ Р (ГОСТ или ТУ (с приложением данных ТУ)) и безопасности;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5.3. Протоколы испытаний, указанные в сертификате (декларации);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5.4. Документальное подтверждение дилерских прав на поставку предлагаемой Продукции (Товара) с гарантией предприятия производителя либо других документов, подтверждающих право поставки с сохранением гарантии предприятия производителя;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5.5. Документальное подтверждение производителем срока службы, гарантии и изготовления; данное подтверждение допускается предоставлять в рамках подтверждения дилерских либо иных прав на поставку предлагаемой продукции по п. 5.4. (для участников-производителей не требуется);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5.6. Спецификацию основных комплектующих оборудования с указанием производителей, а также приложением сертификатов соответствия на них;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5.7. Документацию по монтажу, наладке и эксплуатации на русском языке;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5.8. Документальное подтверждение наличия сервисного центра в РФ;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7E3A06">
        <w:rPr>
          <w:rFonts w:ascii="Times New Roman" w:eastAsia="Times New Roman" w:hAnsi="Times New Roman"/>
          <w:color w:val="000000"/>
          <w:sz w:val="26"/>
          <w:szCs w:val="26"/>
        </w:rPr>
        <w:t>5.9. Заполненную таблицу соответствия поставляемой продукции установленным требованиям, указанную в приложениях 3-5 к ТЗ, либо заверенное приложение с учетом требований п. 4.9.;</w:t>
      </w:r>
    </w:p>
    <w:p w:rsid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lastRenderedPageBreak/>
        <w:t>5.10. Свидетельства об утверждении типа средств измерений на измерительные трансформаторы и другие средства измерения.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5.1</w:t>
      </w: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1</w:t>
      </w:r>
      <w:r w:rsidRPr="0019534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Перечень рекомендуемого </w:t>
      </w:r>
      <w:r w:rsidRPr="0019534B">
        <w:rPr>
          <w:rFonts w:ascii="Times New Roman CYR" w:eastAsia="Times New Roman" w:hAnsi="Times New Roman CYR" w:cs="Times New Roman CYR"/>
          <w:sz w:val="26"/>
          <w:szCs w:val="26"/>
        </w:rPr>
        <w:t>комплекта запасных частей, расходных материалов и принадлежностей (ЗИП), включенных в стоимость заявки/предложения участника;</w:t>
      </w:r>
    </w:p>
    <w:p w:rsidR="00B040C5" w:rsidRPr="0019534B" w:rsidRDefault="00B040C5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9534B" w:rsidRPr="0019534B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b/>
          <w:sz w:val="26"/>
          <w:szCs w:val="26"/>
        </w:rPr>
        <w:t>6. 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6.1. По всем видам Продукции (Товара) участник должен предоставить полный комплект технической и эксплуатационной документации на русском языке, подготовленной в соответствии с ГОСТ 2.601-2006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6.2. Участник должен предоставить полный комплект ЗИП. Объем ЗИП должен гарантировать выполнение требований по готовности и ремонтопригодности продукции в течение гарантийного срока эксплуатации. В состав принадлежностей должны входит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Комплектность ЗИП должна быть достаточной для устранения любой неисправности в течение 72</w:t>
      </w:r>
      <w:r w:rsidRPr="007E3A06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7E3A06">
        <w:rPr>
          <w:rFonts w:ascii="Times New Roman" w:eastAsia="Times New Roman" w:hAnsi="Times New Roman"/>
          <w:sz w:val="26"/>
          <w:szCs w:val="26"/>
        </w:rPr>
        <w:t>часов.</w:t>
      </w:r>
    </w:p>
    <w:p w:rsidR="00ED56CC" w:rsidRDefault="00ED56CC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19534B" w:rsidRPr="0019534B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b/>
          <w:sz w:val="26"/>
          <w:szCs w:val="26"/>
        </w:rPr>
        <w:t>7. Гарантийные обязательства.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 лет. Время начала исчисления гарантийного срока – с момента ввода оборудования и материалов в эксплуатацию.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</w:t>
      </w:r>
    </w:p>
    <w:p w:rsidR="007E3A06" w:rsidRPr="007E3A06" w:rsidRDefault="007E3A06" w:rsidP="007E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E3A06"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9534B" w:rsidRPr="0019534B" w:rsidRDefault="0019534B" w:rsidP="0019534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19534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8. Правила приемки оборудования.</w:t>
      </w:r>
    </w:p>
    <w:p w:rsidR="0019534B" w:rsidRPr="0019534B" w:rsidRDefault="0019534B" w:rsidP="00BD2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</w:t>
      </w:r>
      <w:r w:rsidR="00BD2677">
        <w:rPr>
          <w:rFonts w:ascii="Times New Roman CYR" w:eastAsia="Times New Roman" w:hAnsi="Times New Roman CYR" w:cs="Times New Roman CYR"/>
          <w:sz w:val="26"/>
          <w:szCs w:val="26"/>
        </w:rPr>
        <w:t>АО «</w:t>
      </w:r>
      <w:proofErr w:type="spellStart"/>
      <w:r w:rsidR="00BD2677">
        <w:rPr>
          <w:rFonts w:ascii="Times New Roman CYR" w:eastAsia="Times New Roman" w:hAnsi="Times New Roman CYR" w:cs="Times New Roman CYR"/>
          <w:sz w:val="26"/>
          <w:szCs w:val="26"/>
        </w:rPr>
        <w:t>Тываэнерго</w:t>
      </w:r>
      <w:proofErr w:type="spellEnd"/>
      <w:r w:rsidRPr="0019534B">
        <w:rPr>
          <w:rFonts w:ascii="Times New Roman CYR" w:eastAsia="Times New Roman" w:hAnsi="Times New Roman CYR" w:cs="Times New Roman CYR"/>
          <w:sz w:val="26"/>
          <w:szCs w:val="26"/>
        </w:rPr>
        <w:t xml:space="preserve">» при получении оборудования на склад. </w:t>
      </w:r>
    </w:p>
    <w:p w:rsidR="0019534B" w:rsidRPr="0019534B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РФ.</w:t>
      </w:r>
    </w:p>
    <w:p w:rsidR="0019534B" w:rsidRPr="0019534B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РФ.</w:t>
      </w:r>
    </w:p>
    <w:p w:rsidR="0019534B" w:rsidRPr="0019534B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19534B" w:rsidRPr="0019534B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19534B" w:rsidRPr="0019534B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– проверку соответствия количества отгруженных и поступивших поставочных мест;</w:t>
      </w:r>
    </w:p>
    <w:p w:rsidR="0019534B" w:rsidRPr="0019534B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19534B" w:rsidRPr="0019534B" w:rsidRDefault="0019534B" w:rsidP="00195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9534B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:rsidR="0019534B" w:rsidRPr="0019534B" w:rsidRDefault="0019534B" w:rsidP="009D3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19534B"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выявления дефектов, </w:t>
      </w:r>
      <w:r w:rsidR="009D3BDA">
        <w:rPr>
          <w:rFonts w:ascii="Times New Roman CYR" w:eastAsia="Times New Roman" w:hAnsi="Times New Roman CYR" w:cs="Times New Roman CYR"/>
          <w:sz w:val="26"/>
          <w:szCs w:val="26"/>
        </w:rPr>
        <w:t>поставщик</w:t>
      </w:r>
      <w:r w:rsidRPr="0019534B">
        <w:rPr>
          <w:rFonts w:ascii="Times New Roman CYR" w:eastAsia="Times New Roman" w:hAnsi="Times New Roman CYR" w:cs="Times New Roman CYR"/>
          <w:sz w:val="26"/>
          <w:szCs w:val="26"/>
        </w:rPr>
        <w:t xml:space="preserve"> обязан за свой счет заменить поставленную продукцию.</w:t>
      </w:r>
    </w:p>
    <w:p w:rsidR="0019534B" w:rsidRPr="0019534B" w:rsidRDefault="0019534B" w:rsidP="0019534B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106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5103"/>
        <w:gridCol w:w="1418"/>
        <w:gridCol w:w="1984"/>
      </w:tblGrid>
      <w:tr w:rsidR="0019534B" w:rsidRPr="00EC3A90" w:rsidTr="007E3A06">
        <w:tc>
          <w:tcPr>
            <w:tcW w:w="568" w:type="dxa"/>
            <w:vAlign w:val="center"/>
          </w:tcPr>
          <w:p w:rsidR="0019534B" w:rsidRPr="00EC3A90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559" w:type="dxa"/>
            <w:vAlign w:val="center"/>
          </w:tcPr>
          <w:p w:rsidR="0019534B" w:rsidRPr="00EC3A90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:rsidR="0019534B" w:rsidRPr="00EC3A90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19534B" w:rsidRPr="00EC3A90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19534B" w:rsidRPr="00EC3A90" w:rsidRDefault="0019534B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19534B" w:rsidRPr="00EC3A90" w:rsidTr="007E3A06">
        <w:tc>
          <w:tcPr>
            <w:tcW w:w="568" w:type="dxa"/>
            <w:vAlign w:val="center"/>
          </w:tcPr>
          <w:p w:rsidR="0019534B" w:rsidRPr="00EC3A90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9534B" w:rsidRPr="00EC3A90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19534B" w:rsidRPr="00EC3A90" w:rsidRDefault="0092622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 департамента инвестиций и капитального строительства</w:t>
            </w:r>
            <w:r w:rsidR="0019534B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(в части реализации мероприятий ИПР)</w:t>
            </w:r>
          </w:p>
        </w:tc>
        <w:tc>
          <w:tcPr>
            <w:tcW w:w="1418" w:type="dxa"/>
            <w:vAlign w:val="center"/>
          </w:tcPr>
          <w:p w:rsidR="0019534B" w:rsidRPr="00EC3A90" w:rsidRDefault="0019534B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9534B" w:rsidRPr="00EC3A90" w:rsidRDefault="007E3A06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Шатохин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Д.В.</w:t>
            </w:r>
            <w:r w:rsidR="00834017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.</w:t>
            </w:r>
          </w:p>
        </w:tc>
      </w:tr>
      <w:tr w:rsidR="00856ED9" w:rsidRPr="00EC3A90" w:rsidTr="007E3A06">
        <w:tc>
          <w:tcPr>
            <w:tcW w:w="568" w:type="dxa"/>
            <w:vAlign w:val="center"/>
          </w:tcPr>
          <w:p w:rsidR="00856ED9" w:rsidRPr="00EC3A90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56ED9" w:rsidRPr="00EC3A90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856ED9" w:rsidRPr="00EC3A90" w:rsidRDefault="00856ED9" w:rsidP="007E3A0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Заместитель </w:t>
            </w:r>
            <w:r w:rsidR="008025FF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главного инженера по эксплуатации</w:t>
            </w:r>
            <w:r w:rsidR="00834017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– начальник </w:t>
            </w:r>
            <w:proofErr w:type="spellStart"/>
            <w:r w:rsidR="00834017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</w:t>
            </w:r>
            <w:r w:rsidR="007E3A0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ТОиРОЭХ</w:t>
            </w:r>
            <w:proofErr w:type="spellEnd"/>
          </w:p>
        </w:tc>
        <w:tc>
          <w:tcPr>
            <w:tcW w:w="1418" w:type="dxa"/>
          </w:tcPr>
          <w:p w:rsidR="00856ED9" w:rsidRPr="00EC3A90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56ED9" w:rsidRPr="00EC3A90" w:rsidRDefault="00834017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spellStart"/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Таранков</w:t>
            </w:r>
            <w:proofErr w:type="spellEnd"/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А.И.</w:t>
            </w:r>
          </w:p>
        </w:tc>
      </w:tr>
      <w:tr w:rsidR="00856ED9" w:rsidRPr="00EC3A90" w:rsidTr="007E3A06">
        <w:tc>
          <w:tcPr>
            <w:tcW w:w="568" w:type="dxa"/>
            <w:vAlign w:val="center"/>
          </w:tcPr>
          <w:p w:rsidR="00856ED9" w:rsidRPr="00EC3A90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56ED9" w:rsidRPr="00EC3A90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856ED9" w:rsidRPr="00EC3A90" w:rsidRDefault="00856ED9" w:rsidP="0083401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</w:t>
            </w:r>
            <w:r w:rsidR="00834017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управления</w:t>
            </w:r>
            <w:r w:rsidR="008025FF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логистики и МТО</w:t>
            </w:r>
          </w:p>
        </w:tc>
        <w:tc>
          <w:tcPr>
            <w:tcW w:w="1418" w:type="dxa"/>
          </w:tcPr>
          <w:p w:rsidR="00856ED9" w:rsidRPr="00EC3A90" w:rsidRDefault="00856ED9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56ED9" w:rsidRPr="00EC3A90" w:rsidRDefault="007E3A06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BE0E01" w:rsidRPr="00EC3A90" w:rsidTr="007E3A06">
        <w:tc>
          <w:tcPr>
            <w:tcW w:w="568" w:type="dxa"/>
            <w:vAlign w:val="center"/>
          </w:tcPr>
          <w:p w:rsidR="00BE0E01" w:rsidRPr="00EC3A90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E0E01" w:rsidRPr="00EC3A90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BE0E01" w:rsidRPr="00EC3A90" w:rsidRDefault="007E3A06" w:rsidP="007E3A0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. з</w:t>
            </w:r>
            <w:r w:rsidR="00BE0E01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я </w:t>
            </w:r>
            <w:r w:rsidR="00BE0E01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главного инженера по оперативно-технологическому и ситуационному управлению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–</w:t>
            </w:r>
            <w:r w:rsidR="00BE0E01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а </w:t>
            </w:r>
            <w:r w:rsidR="00BE0E01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ЦУС</w:t>
            </w:r>
          </w:p>
        </w:tc>
        <w:tc>
          <w:tcPr>
            <w:tcW w:w="1418" w:type="dxa"/>
          </w:tcPr>
          <w:p w:rsidR="00BE0E01" w:rsidRPr="00EC3A90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E0E01" w:rsidRPr="00EC3A90" w:rsidRDefault="007E3A06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Макаров М.В.</w:t>
            </w:r>
          </w:p>
        </w:tc>
      </w:tr>
      <w:tr w:rsidR="00BE0E01" w:rsidRPr="00EC3A90" w:rsidTr="007E3A06">
        <w:tc>
          <w:tcPr>
            <w:tcW w:w="568" w:type="dxa"/>
            <w:vAlign w:val="center"/>
          </w:tcPr>
          <w:p w:rsidR="00BE0E01" w:rsidRPr="00EC3A90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BE0E01" w:rsidRPr="00EC3A90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BE0E01" w:rsidRPr="00EC3A90" w:rsidRDefault="00BE0E01" w:rsidP="0083401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="00834017"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У</w:t>
            </w: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КиТАСУ</w:t>
            </w:r>
            <w:proofErr w:type="spellEnd"/>
          </w:p>
        </w:tc>
        <w:tc>
          <w:tcPr>
            <w:tcW w:w="1418" w:type="dxa"/>
          </w:tcPr>
          <w:p w:rsidR="00BE0E01" w:rsidRPr="00EC3A90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E0E01" w:rsidRPr="00EC3A90" w:rsidRDefault="00834017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Мамонтова О.А.</w:t>
            </w:r>
          </w:p>
        </w:tc>
      </w:tr>
      <w:tr w:rsidR="00A41BA4" w:rsidRPr="0019534B" w:rsidTr="007E3A06">
        <w:tc>
          <w:tcPr>
            <w:tcW w:w="568" w:type="dxa"/>
            <w:vAlign w:val="center"/>
          </w:tcPr>
          <w:p w:rsidR="00A41BA4" w:rsidRPr="00EC3A90" w:rsidRDefault="00BE0E01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A41BA4" w:rsidRPr="00EC3A90" w:rsidRDefault="00A41BA4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</w:tcPr>
          <w:p w:rsidR="00A41BA4" w:rsidRPr="00EC3A90" w:rsidRDefault="00A41BA4" w:rsidP="00A41BA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Эксперт от ИА ПАО «МРСК Сибири» - Начальник Департамента технологического развития, инноваций, энергосбережения и повышения энергетической эффективности </w:t>
            </w:r>
          </w:p>
        </w:tc>
        <w:tc>
          <w:tcPr>
            <w:tcW w:w="1418" w:type="dxa"/>
          </w:tcPr>
          <w:p w:rsidR="00A41BA4" w:rsidRPr="00EC3A90" w:rsidRDefault="00A41BA4" w:rsidP="0019534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41BA4" w:rsidRDefault="00A41BA4" w:rsidP="00EA179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3A9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Шмидт В.В.</w:t>
            </w:r>
          </w:p>
        </w:tc>
      </w:tr>
    </w:tbl>
    <w:p w:rsidR="0019534B" w:rsidRDefault="0019534B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19534B" w:rsidRDefault="0019534B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</w:p>
    <w:p w:rsidR="005B71C6" w:rsidRDefault="005B71C6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</w:p>
    <w:p w:rsidR="00BD2677" w:rsidRDefault="00265C0D" w:rsidP="00265C0D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BD2677" w:rsidRDefault="00BD2677" w:rsidP="00265C0D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7E3A06" w:rsidRDefault="007E3A06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7E3A06" w:rsidRDefault="007E3A06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7E3A06" w:rsidRDefault="007E3A06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7E3A06" w:rsidRDefault="007E3A06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7E3A06" w:rsidRDefault="007E3A06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4D44A0" w:rsidRDefault="004D44A0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11D88" w:rsidRDefault="00311D88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FA6F89" w:rsidRPr="001B74FF" w:rsidRDefault="00FA6F89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1B74FF">
        <w:rPr>
          <w:rFonts w:ascii="Times New Roman" w:eastAsia="Times New Roman" w:hAnsi="Times New Roman"/>
          <w:sz w:val="24"/>
          <w:szCs w:val="24"/>
        </w:rPr>
        <w:t>Приложение</w:t>
      </w:r>
      <w:r>
        <w:rPr>
          <w:rFonts w:ascii="Times New Roman" w:eastAsia="Times New Roman" w:hAnsi="Times New Roman"/>
          <w:sz w:val="24"/>
          <w:szCs w:val="24"/>
        </w:rPr>
        <w:t> 1</w:t>
      </w:r>
    </w:p>
    <w:p w:rsidR="00FA6F89" w:rsidRPr="001B74FF" w:rsidRDefault="00FA6F89" w:rsidP="00FA6F8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1B74FF">
        <w:rPr>
          <w:rFonts w:ascii="Times New Roman" w:eastAsia="Times New Roman" w:hAnsi="Times New Roman"/>
          <w:sz w:val="24"/>
          <w:szCs w:val="24"/>
        </w:rPr>
        <w:tab/>
        <w:t>к техническому заданию</w:t>
      </w:r>
    </w:p>
    <w:p w:rsidR="00FA6F89" w:rsidRPr="001B74FF" w:rsidRDefault="00FA6F89" w:rsidP="00FA6F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A6F89" w:rsidRPr="001B74FF" w:rsidRDefault="00FA6F89" w:rsidP="00FA6F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B74FF">
        <w:rPr>
          <w:rFonts w:ascii="Times New Roman" w:eastAsia="Times New Roman" w:hAnsi="Times New Roman"/>
          <w:b/>
          <w:sz w:val="24"/>
          <w:szCs w:val="24"/>
        </w:rPr>
        <w:lastRenderedPageBreak/>
        <w:t>Характеристики и требования к поставляемому оборудованию, материалам</w:t>
      </w:r>
    </w:p>
    <w:p w:rsidR="00A12E90" w:rsidRPr="00A12E90" w:rsidRDefault="00A12E90" w:rsidP="00A12E90">
      <w:pPr>
        <w:spacing w:after="0" w:line="240" w:lineRule="auto"/>
        <w:jc w:val="center"/>
        <w:outlineLvl w:val="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proofErr w:type="spellStart"/>
      <w:r w:rsidRPr="0002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Реклоузер</w:t>
      </w:r>
      <w:proofErr w:type="spellEnd"/>
      <w:r w:rsidRPr="0002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57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без </w:t>
      </w:r>
      <w:r w:rsidRPr="0002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АВР для магистрали с монтажным комплектом установки на опору ВЛ 6-10 </w:t>
      </w:r>
      <w:proofErr w:type="spellStart"/>
      <w:r w:rsidRPr="0002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</w:t>
      </w:r>
      <w:proofErr w:type="spellEnd"/>
      <w:r w:rsidRPr="0002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программным обеспечением для настройки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2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дистанционного управления)</w:t>
      </w:r>
    </w:p>
    <w:p w:rsidR="00FA6F89" w:rsidRPr="00F91D0C" w:rsidRDefault="00FA6F89" w:rsidP="00FA6F89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Cs w:val="24"/>
          <w:lang w:eastAsia="ru-RU"/>
        </w:rPr>
      </w:pPr>
    </w:p>
    <w:tbl>
      <w:tblPr>
        <w:tblW w:w="935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352"/>
        <w:gridCol w:w="1701"/>
        <w:gridCol w:w="1701"/>
      </w:tblGrid>
      <w:tr w:rsidR="00FA6F89" w:rsidRPr="001B74FF" w:rsidTr="000C09A4">
        <w:trPr>
          <w:tblHeader/>
          <w:jc w:val="center"/>
        </w:trPr>
        <w:tc>
          <w:tcPr>
            <w:tcW w:w="601" w:type="dxa"/>
            <w:shd w:val="clear" w:color="auto" w:fill="D9D9D9" w:themeFill="background1" w:themeFillShade="D9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1B74FF">
              <w:rPr>
                <w:rFonts w:ascii="Times New Roman" w:eastAsia="Arial Unicode MS" w:hAnsi="Times New Roman"/>
                <w:lang w:eastAsia="ar-SA"/>
              </w:rPr>
              <w:t>№ п/п</w:t>
            </w:r>
          </w:p>
        </w:tc>
        <w:tc>
          <w:tcPr>
            <w:tcW w:w="5352" w:type="dxa"/>
            <w:shd w:val="clear" w:color="auto" w:fill="D9D9D9" w:themeFill="background1" w:themeFillShade="D9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1B74FF">
              <w:rPr>
                <w:rFonts w:ascii="Times New Roman" w:eastAsia="Arial Unicode MS" w:hAnsi="Times New Roman"/>
                <w:lang w:eastAsia="ar-SA"/>
              </w:rPr>
              <w:t>Технические характеристики</w:t>
            </w:r>
          </w:p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1B74FF">
              <w:rPr>
                <w:rFonts w:ascii="Times New Roman" w:eastAsia="Arial Unicode MS" w:hAnsi="Times New Roman"/>
                <w:lang w:eastAsia="ar-SA"/>
              </w:rPr>
              <w:t>(наименование параметра)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1B74FF">
              <w:rPr>
                <w:rFonts w:ascii="Times New Roman" w:eastAsia="Arial Unicode MS" w:hAnsi="Times New Roman"/>
                <w:lang w:eastAsia="ar-SA"/>
              </w:rPr>
              <w:t>Требуемое (значение параметра)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F91D0C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91D0C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5352" w:type="dxa"/>
            <w:vAlign w:val="center"/>
          </w:tcPr>
          <w:p w:rsidR="00FA6F89" w:rsidRPr="00F91D0C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91D0C">
              <w:rPr>
                <w:rFonts w:ascii="Times New Roman" w:eastAsia="Times New Roman" w:hAnsi="Times New Roman"/>
                <w:b/>
                <w:lang w:eastAsia="ru-RU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F91D0C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91D0C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5352" w:type="dxa"/>
            <w:vAlign w:val="center"/>
          </w:tcPr>
          <w:p w:rsidR="00FA6F89" w:rsidRPr="00F91D0C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91D0C">
              <w:rPr>
                <w:rFonts w:ascii="Times New Roman" w:eastAsia="Times New Roman" w:hAnsi="Times New Roman"/>
                <w:b/>
                <w:lang w:eastAsia="ru-RU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F91D0C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91D0C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5352" w:type="dxa"/>
            <w:vAlign w:val="center"/>
          </w:tcPr>
          <w:p w:rsidR="00FA6F89" w:rsidRPr="00F91D0C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91D0C">
              <w:rPr>
                <w:rFonts w:ascii="Times New Roman" w:eastAsia="Times New Roman" w:hAnsi="Times New Roman"/>
                <w:b/>
                <w:lang w:eastAsia="ru-RU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FA6F89" w:rsidRPr="004D44A0" w:rsidRDefault="00A12E9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F91D0C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91D0C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5352" w:type="dxa"/>
            <w:vAlign w:val="center"/>
          </w:tcPr>
          <w:p w:rsidR="00FA6F89" w:rsidRPr="00F91D0C" w:rsidRDefault="00FA6F89" w:rsidP="000C09A4">
            <w:pPr>
              <w:tabs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91D0C">
              <w:rPr>
                <w:rFonts w:ascii="Times New Roman" w:eastAsia="Times New Roman" w:hAnsi="Times New Roman"/>
                <w:b/>
                <w:lang w:eastAsia="ru-RU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4.1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Номинальное напряжение,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4.2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Наибольшее рабочее напряжение,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4.3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Номинальный ток, А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800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4.4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Номинальный ток отключения, кА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4.5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Испытательное напряжение в сухом состоянии, 50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Гц,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мин,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4.6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Испытательное напряжение во влажном состоянии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(при росе и под дождем), 50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Гц, 1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мин.,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4.7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Испытательное напряжение грозового импульса,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FA6F89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hAnsi="Times New Roman"/>
                <w:lang w:val="en-US"/>
              </w:rPr>
              <w:t>110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4.8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Уровень частичных разрядов,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пКп</w:t>
            </w:r>
            <w:proofErr w:type="spellEnd"/>
            <w:r w:rsidRPr="001B74FF">
              <w:rPr>
                <w:rFonts w:ascii="Times New Roman" w:eastAsia="Times New Roman" w:hAnsi="Times New Roman"/>
                <w:lang w:eastAsia="ru-RU"/>
              </w:rPr>
              <w:t>, не менее (при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13,2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  <w:r w:rsidRPr="001B74F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4.9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Механический ресурс циклов «В-О», не менее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30 000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4.10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Ресурс по коммутационной стойкости, не менее: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при номинальном токе, циклов «В-О»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30 000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при номинальном токе отключения,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циклов «В-О»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- при токе отключения 16 кА, операций В-О – 70</w:t>
            </w:r>
          </w:p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- при токе отключения 12,5 кА, операций В-О – 120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4.11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Собственное время включения коммутационного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модуля от РЗА,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мс</w:t>
            </w:r>
            <w:proofErr w:type="spellEnd"/>
            <w:r w:rsidRPr="001B74FF">
              <w:rPr>
                <w:rFonts w:ascii="Times New Roman" w:eastAsia="Times New Roman" w:hAnsi="Times New Roman"/>
                <w:lang w:eastAsia="ru-RU"/>
              </w:rPr>
              <w:t>, не более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60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4.12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Собственное время отключения коммутационного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модуля от РЗА,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мс</w:t>
            </w:r>
            <w:proofErr w:type="spellEnd"/>
            <w:r w:rsidRPr="001B74FF">
              <w:rPr>
                <w:rFonts w:ascii="Times New Roman" w:eastAsia="Times New Roman" w:hAnsi="Times New Roman"/>
                <w:lang w:eastAsia="ru-RU"/>
              </w:rPr>
              <w:t>, не более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trHeight w:val="107"/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4.13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Цикл АПВ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О – 0,1с – ВО – 1с – ВО – 1с – ВО - 60 с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4.14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Количество циклов «В-О» в час, не менее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4.15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Переходное сопротивление коммутационного модуля, мкОм, не более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85 – без контактных терминалов</w:t>
            </w:r>
          </w:p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120 – с контактными терминалами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4.16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Степень защиты коммутационного модуля и шкафа управления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  <w:lang w:val="en-US"/>
              </w:rPr>
              <w:t xml:space="preserve">IP </w:t>
            </w:r>
            <w:r w:rsidRPr="004D44A0">
              <w:rPr>
                <w:rFonts w:ascii="Times New Roman" w:hAnsi="Times New Roman"/>
              </w:rPr>
              <w:t>65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4.17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Система автономного питания шкафа управления 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lastRenderedPageBreak/>
              <w:t>должна обеспечивать его работоспособность в течение, не менее (часов)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lastRenderedPageBreak/>
              <w:t>при -40</w:t>
            </w:r>
            <w:r w:rsidRPr="004D44A0">
              <w:rPr>
                <w:rFonts w:ascii="Times New Roman" w:hAnsi="Times New Roman"/>
                <w:vertAlign w:val="superscript"/>
              </w:rPr>
              <w:t>о</w:t>
            </w:r>
            <w:r w:rsidRPr="004D44A0">
              <w:rPr>
                <w:rFonts w:ascii="Times New Roman" w:hAnsi="Times New Roman"/>
              </w:rPr>
              <w:t>С (-</w:t>
            </w:r>
            <w:r w:rsidRPr="004D44A0">
              <w:rPr>
                <w:rFonts w:ascii="Times New Roman" w:hAnsi="Times New Roman"/>
              </w:rPr>
              <w:lastRenderedPageBreak/>
              <w:t>60</w:t>
            </w:r>
            <w:r w:rsidRPr="004D44A0">
              <w:rPr>
                <w:rFonts w:ascii="Times New Roman" w:hAnsi="Times New Roman"/>
                <w:vertAlign w:val="superscript"/>
              </w:rPr>
              <w:t>о</w:t>
            </w:r>
            <w:r w:rsidRPr="004D44A0">
              <w:rPr>
                <w:rFonts w:ascii="Times New Roman" w:hAnsi="Times New Roman"/>
              </w:rPr>
              <w:t>С) – 48</w:t>
            </w:r>
          </w:p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при +20</w:t>
            </w:r>
            <w:r w:rsidRPr="004D44A0">
              <w:rPr>
                <w:rFonts w:ascii="Times New Roman" w:hAnsi="Times New Roman"/>
                <w:vertAlign w:val="superscript"/>
              </w:rPr>
              <w:t>о</w:t>
            </w:r>
            <w:r w:rsidRPr="004D44A0">
              <w:rPr>
                <w:rFonts w:ascii="Times New Roman" w:hAnsi="Times New Roman"/>
              </w:rPr>
              <w:t>С – 120</w:t>
            </w:r>
          </w:p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при +55</w:t>
            </w:r>
            <w:r w:rsidRPr="004D44A0">
              <w:rPr>
                <w:rFonts w:ascii="Times New Roman" w:hAnsi="Times New Roman"/>
                <w:vertAlign w:val="superscript"/>
              </w:rPr>
              <w:t>о</w:t>
            </w:r>
            <w:r w:rsidRPr="004D44A0">
              <w:rPr>
                <w:rFonts w:ascii="Times New Roman" w:hAnsi="Times New Roman"/>
              </w:rPr>
              <w:t>С – 120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lastRenderedPageBreak/>
              <w:t>4.18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Номинальное напряжение системы бесперебойного питания, В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4.19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Критерий качества функционирования при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нормированных электромагнитных воздействиях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«А»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4.20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Относительная погрешность измерения фазного тока, %, не более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4.21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Относительная погрешность измерения фазного напряжения, %, не более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5.1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Столбовая (для установки на одной ж/б стойке типа СВ-110), (да/нет)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FA6F89" w:rsidRPr="001B74FF" w:rsidTr="000C09A4">
        <w:trPr>
          <w:jc w:val="center"/>
        </w:trPr>
        <w:tc>
          <w:tcPr>
            <w:tcW w:w="601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5.2</w:t>
            </w:r>
          </w:p>
        </w:tc>
        <w:tc>
          <w:tcPr>
            <w:tcW w:w="5352" w:type="dxa"/>
            <w:vAlign w:val="center"/>
          </w:tcPr>
          <w:p w:rsidR="00FA6F89" w:rsidRPr="001B74FF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Отсутствие открытых токоведущих частей внутри коммутационного модуля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реклоузера</w:t>
            </w:r>
            <w:proofErr w:type="spellEnd"/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 (да/нет)</w:t>
            </w:r>
          </w:p>
        </w:tc>
        <w:tc>
          <w:tcPr>
            <w:tcW w:w="1701" w:type="dxa"/>
            <w:vAlign w:val="center"/>
          </w:tcPr>
          <w:p w:rsidR="00FA6F89" w:rsidRPr="004D44A0" w:rsidRDefault="00FA6F89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FA6F89" w:rsidRPr="001B74FF" w:rsidRDefault="00FA6F89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5.3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Материал корпуса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Алюминий (нержавеющая сталь), покрытый  порошковой краской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5.4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Масса коммутационного модуля, не более, кг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5.5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Масса шкафа управления, не более, кг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42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5.6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Масса коммутационного модуля, кг, не более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4D44A0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</w:t>
            </w: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Масса шкафа управления, кг, не более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hAnsi="Times New Roman"/>
                <w:lang w:val="en-US"/>
              </w:rPr>
              <w:t>42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5.8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Масса ТСН, кг, не более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Масса ОПН, кг, не более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0,75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Масса монтажного комплекта, кг, не более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4D44A0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5.1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Антикоррозийное покрытие металлоконструкций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Горячее </w:t>
            </w:r>
            <w:proofErr w:type="spellStart"/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цинкование</w:t>
            </w:r>
            <w:proofErr w:type="spellEnd"/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Номинальное значение климатических факторов внешней среды по ГОСТ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15150-69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6.1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Климатическое исполнение (У, ХЛ) и категория размещения по ГОСТ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15150-69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УХЛ1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6.2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-60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6.3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B74FF">
              <w:rPr>
                <w:rFonts w:ascii="Times New Roman" w:eastAsia="Times New Roman" w:hAnsi="Times New Roman"/>
                <w:lang w:val="en-US" w:eastAsia="ru-RU"/>
              </w:rPr>
              <w:t>+45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6.4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Допустимое значение скорости ветра при отсутствии гололеда, м/с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6.5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Район по гололеду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B74FF">
              <w:rPr>
                <w:rFonts w:ascii="Times New Roman" w:eastAsia="Times New Roman" w:hAnsi="Times New Roman"/>
                <w:lang w:val="en-US" w:eastAsia="ru-RU"/>
              </w:rPr>
              <w:t>IV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6.6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Район по ветру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szCs w:val="22"/>
                <w:lang w:val="en-US" w:eastAsia="ru-RU"/>
              </w:rPr>
              <w:t>III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6.7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Допустимое значение скорости ветра при наличии гололеда, м/с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6.8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Толщина стенки гололеда, мм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6.9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Наибольшая высота эксплуатации над уровнем моря, </w:t>
            </w:r>
            <w:r w:rsidRPr="004D44A0">
              <w:rPr>
                <w:rFonts w:ascii="Times New Roman" w:eastAsia="Times New Roman" w:hAnsi="Times New Roman"/>
                <w:lang w:eastAsia="ru-RU"/>
              </w:rPr>
              <w:lastRenderedPageBreak/>
              <w:t>м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3000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lastRenderedPageBreak/>
              <w:t>6.10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Сейсмичность района, баллов по шкале </w:t>
            </w:r>
            <w:r w:rsidRPr="004D44A0">
              <w:rPr>
                <w:rFonts w:ascii="Times New Roman" w:eastAsia="Times New Roman" w:hAnsi="Times New Roman"/>
                <w:lang w:val="en-US" w:eastAsia="ru-RU"/>
              </w:rPr>
              <w:t>MSK</w:t>
            </w:r>
            <w:r w:rsidRPr="004D44A0">
              <w:rPr>
                <w:rFonts w:ascii="Times New Roman" w:eastAsia="Times New Roman" w:hAnsi="Times New Roman"/>
                <w:lang w:eastAsia="ru-RU"/>
              </w:rPr>
              <w:t>-64, не менее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F91D0C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91D0C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b/>
                <w:lang w:eastAsia="ru-RU"/>
              </w:rPr>
              <w:t>Комплектность поставки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7.1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Электрический коммутационный модуль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7.2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Электронный модуль управления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7.3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8B6E5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Трансформатор собственных нужд, </w:t>
            </w:r>
            <w:r w:rsidR="008B6E55">
              <w:rPr>
                <w:rFonts w:ascii="Times New Roman" w:eastAsia="Times New Roman" w:hAnsi="Times New Roman"/>
                <w:lang w:eastAsia="ru-RU"/>
              </w:rPr>
              <w:t>2</w:t>
            </w:r>
            <w:r w:rsidRPr="004D44A0">
              <w:rPr>
                <w:rFonts w:ascii="Times New Roman" w:eastAsia="Times New Roman" w:hAnsi="Times New Roman"/>
                <w:lang w:eastAsia="ru-RU"/>
              </w:rPr>
              <w:t> шт. для применения на отпайке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7.4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Устройство соединительное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7.5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Монтажный комплект </w:t>
            </w:r>
            <w:proofErr w:type="spellStart"/>
            <w:r w:rsidRPr="004D44A0">
              <w:rPr>
                <w:rFonts w:ascii="Times New Roman" w:eastAsia="Times New Roman" w:hAnsi="Times New Roman"/>
                <w:lang w:eastAsia="ru-RU"/>
              </w:rPr>
              <w:t>реклоузера</w:t>
            </w:r>
            <w:proofErr w:type="spellEnd"/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7.6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Разъединитель в комплекте, </w:t>
            </w:r>
            <w:r w:rsidR="00FE5817">
              <w:rPr>
                <w:rFonts w:ascii="Times New Roman" w:eastAsia="Times New Roman" w:hAnsi="Times New Roman"/>
                <w:lang w:eastAsia="ru-RU"/>
              </w:rPr>
              <w:t>2</w:t>
            </w:r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 шт. на 1 </w:t>
            </w:r>
            <w:proofErr w:type="spellStart"/>
            <w:r w:rsidRPr="004D44A0">
              <w:rPr>
                <w:rFonts w:ascii="Times New Roman" w:eastAsia="Times New Roman" w:hAnsi="Times New Roman"/>
                <w:lang w:eastAsia="ru-RU"/>
              </w:rPr>
              <w:t>реклоузер</w:t>
            </w:r>
            <w:proofErr w:type="spellEnd"/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7.7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8B6E5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Монтажный комплект разъединителя, </w:t>
            </w:r>
            <w:r w:rsidR="008B6E55">
              <w:rPr>
                <w:rFonts w:ascii="Times New Roman" w:eastAsia="Times New Roman" w:hAnsi="Times New Roman"/>
                <w:lang w:eastAsia="ru-RU"/>
              </w:rPr>
              <w:t xml:space="preserve">2 </w:t>
            </w:r>
            <w:bookmarkStart w:id="0" w:name="_GoBack"/>
            <w:bookmarkEnd w:id="0"/>
            <w:r w:rsidRPr="004D44A0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7.8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Ограничитель перенапряжений, 6 шт.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Да, указать тип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7.9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Оборудование </w:t>
            </w:r>
            <w:r w:rsidRPr="004D44A0">
              <w:rPr>
                <w:rFonts w:ascii="Times New Roman" w:eastAsia="Times New Roman" w:hAnsi="Times New Roman"/>
                <w:lang w:val="en-US" w:eastAsia="ru-RU"/>
              </w:rPr>
              <w:t xml:space="preserve">GPRS </w:t>
            </w:r>
            <w:r w:rsidRPr="004D44A0">
              <w:rPr>
                <w:rFonts w:ascii="Times New Roman" w:eastAsia="Times New Roman" w:hAnsi="Times New Roman"/>
                <w:lang w:eastAsia="ru-RU"/>
              </w:rPr>
              <w:t>связи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7.10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Да: Варистор </w:t>
            </w:r>
            <w:proofErr w:type="spellStart"/>
            <w:r w:rsidRPr="004D44A0">
              <w:rPr>
                <w:rFonts w:ascii="Times New Roman" w:eastAsia="Times New Roman" w:hAnsi="Times New Roman"/>
                <w:lang w:eastAsia="ru-RU"/>
              </w:rPr>
              <w:t>Epcos</w:t>
            </w:r>
            <w:proofErr w:type="spellEnd"/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 для блока питания – 2 шт.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7.11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 xml:space="preserve">Программное обеспечение для настройки и дистанционного управления </w:t>
            </w:r>
            <w:proofErr w:type="spellStart"/>
            <w:r w:rsidRPr="004D44A0">
              <w:rPr>
                <w:rFonts w:ascii="Times New Roman" w:eastAsia="Times New Roman" w:hAnsi="Times New Roman"/>
                <w:lang w:eastAsia="ru-RU"/>
              </w:rPr>
              <w:t>реклоузером</w:t>
            </w:r>
            <w:proofErr w:type="spellEnd"/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7.12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Технические паспорт, документация по монтажу, наладке и эксплуатации на русском языке, руководство пользователя программным обеспечением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b/>
                <w:lang w:eastAsia="ru-RU"/>
              </w:rPr>
              <w:t xml:space="preserve">Комплектность защит и автоматики </w:t>
            </w:r>
            <w:proofErr w:type="spellStart"/>
            <w:r w:rsidRPr="004D44A0">
              <w:rPr>
                <w:rFonts w:ascii="Times New Roman" w:eastAsia="Times New Roman" w:hAnsi="Times New Roman"/>
                <w:b/>
                <w:lang w:eastAsia="ru-RU"/>
              </w:rPr>
              <w:t>реклоузера</w:t>
            </w:r>
            <w:proofErr w:type="spellEnd"/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8.1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Комплект направленных и ненаправленных токовых защит от междуфазных коротких замыканий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8.2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Комплект токовых защит от однофазных замыканий на землю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8.3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Защита минимального напряжения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8.4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Защита от обрыва фаз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8.5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hAnsi="Times New Roman"/>
              </w:rPr>
              <w:t>Функция многократного АПВ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8.6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hAnsi="Times New Roman"/>
              </w:rPr>
              <w:t>Функция АВР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8.7</w:t>
            </w:r>
          </w:p>
        </w:tc>
        <w:tc>
          <w:tcPr>
            <w:tcW w:w="5352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 xml:space="preserve">Защита от дуговых замыканий внутри корпуса ВМ </w:t>
            </w:r>
            <w:proofErr w:type="spellStart"/>
            <w:r w:rsidRPr="004D44A0">
              <w:rPr>
                <w:rFonts w:ascii="Times New Roman" w:hAnsi="Times New Roman"/>
              </w:rPr>
              <w:t>реклоузера</w:t>
            </w:r>
            <w:proofErr w:type="spellEnd"/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8.8</w:t>
            </w:r>
          </w:p>
        </w:tc>
        <w:tc>
          <w:tcPr>
            <w:tcW w:w="5352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 xml:space="preserve">Механический указатель </w:t>
            </w:r>
            <w:proofErr w:type="spellStart"/>
            <w:r w:rsidRPr="004D44A0">
              <w:rPr>
                <w:rFonts w:ascii="Times New Roman" w:hAnsi="Times New Roman"/>
              </w:rPr>
              <w:t>вкл</w:t>
            </w:r>
            <w:proofErr w:type="spellEnd"/>
            <w:r w:rsidRPr="004D44A0">
              <w:rPr>
                <w:rFonts w:ascii="Times New Roman" w:hAnsi="Times New Roman"/>
              </w:rPr>
              <w:t>/</w:t>
            </w:r>
            <w:proofErr w:type="spellStart"/>
            <w:r w:rsidRPr="004D44A0">
              <w:rPr>
                <w:rFonts w:ascii="Times New Roman" w:hAnsi="Times New Roman"/>
              </w:rPr>
              <w:t>откл</w:t>
            </w:r>
            <w:proofErr w:type="spellEnd"/>
            <w:r w:rsidRPr="004D44A0">
              <w:rPr>
                <w:rFonts w:ascii="Times New Roman" w:hAnsi="Times New Roman"/>
              </w:rPr>
              <w:t xml:space="preserve">. должен позволять определять положение </w:t>
            </w:r>
            <w:proofErr w:type="spellStart"/>
            <w:r w:rsidRPr="004D44A0">
              <w:rPr>
                <w:rFonts w:ascii="Times New Roman" w:hAnsi="Times New Roman"/>
              </w:rPr>
              <w:t>реклоузера</w:t>
            </w:r>
            <w:proofErr w:type="spellEnd"/>
            <w:r w:rsidRPr="004D44A0">
              <w:rPr>
                <w:rFonts w:ascii="Times New Roman" w:hAnsi="Times New Roman"/>
              </w:rPr>
              <w:t xml:space="preserve"> с земли без подъема на опору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4D44A0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8.9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 xml:space="preserve">Возможность использования защиты ОЗЗ с </w:t>
            </w:r>
            <w:proofErr w:type="spellStart"/>
            <w:r w:rsidRPr="001B74FF">
              <w:rPr>
                <w:rFonts w:ascii="Times New Roman" w:hAnsi="Times New Roman"/>
              </w:rPr>
              <w:t>уставкой</w:t>
            </w:r>
            <w:proofErr w:type="spellEnd"/>
            <w:r w:rsidRPr="001B74FF">
              <w:rPr>
                <w:rFonts w:ascii="Times New Roman" w:hAnsi="Times New Roman"/>
              </w:rPr>
              <w:t xml:space="preserve"> от 1</w:t>
            </w:r>
            <w:r>
              <w:rPr>
                <w:rFonts w:ascii="Times New Roman" w:hAnsi="Times New Roman"/>
              </w:rPr>
              <w:t> </w:t>
            </w:r>
            <w:r w:rsidRPr="001B74FF">
              <w:rPr>
                <w:rFonts w:ascii="Times New Roman" w:hAnsi="Times New Roman"/>
              </w:rPr>
              <w:t>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8.10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>Наличие встроенной двухсторонней системы измерения токов и напряжений не требующей обслуживания в течении всего срока эксплуатации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8.11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>Диапазон измеряемых значений вне зависимости от нагрузочных и аварийных токов линии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8.12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 xml:space="preserve">Возможность интеграции в </w:t>
            </w:r>
            <w:r w:rsidRPr="001B74FF">
              <w:rPr>
                <w:rFonts w:ascii="Times New Roman" w:hAnsi="Times New Roman"/>
                <w:lang w:val="en-US"/>
              </w:rPr>
              <w:t>SCADA</w:t>
            </w:r>
            <w:r w:rsidRPr="001B74FF">
              <w:rPr>
                <w:rFonts w:ascii="Times New Roman" w:hAnsi="Times New Roman"/>
              </w:rPr>
              <w:t xml:space="preserve"> – систему посредством различных видов цифровой связи (проводной, радио, </w:t>
            </w:r>
            <w:r w:rsidRPr="001B74FF">
              <w:rPr>
                <w:rFonts w:ascii="Times New Roman" w:hAnsi="Times New Roman"/>
                <w:lang w:val="en-US"/>
              </w:rPr>
              <w:t>GSM</w:t>
            </w:r>
            <w:r w:rsidRPr="001B74FF">
              <w:rPr>
                <w:rFonts w:ascii="Times New Roman" w:hAnsi="Times New Roman"/>
              </w:rPr>
              <w:t>/</w:t>
            </w:r>
            <w:r w:rsidRPr="001B74FF">
              <w:rPr>
                <w:rFonts w:ascii="Times New Roman" w:hAnsi="Times New Roman"/>
                <w:lang w:val="en-US"/>
              </w:rPr>
              <w:t>GPRS</w:t>
            </w:r>
            <w:r w:rsidRPr="001B74FF">
              <w:rPr>
                <w:rFonts w:ascii="Times New Roman" w:hAnsi="Times New Roman"/>
              </w:rPr>
              <w:t xml:space="preserve"> и пр</w:t>
            </w:r>
            <w:r>
              <w:rPr>
                <w:rFonts w:ascii="Times New Roman" w:hAnsi="Times New Roman"/>
              </w:rPr>
              <w:t>.</w:t>
            </w:r>
            <w:r w:rsidRPr="001B74FF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8.13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протокола передачи данных DNP3, </w:t>
            </w:r>
            <w:r w:rsidRPr="004D44A0">
              <w:rPr>
                <w:rFonts w:ascii="Times New Roman" w:hAnsi="Times New Roman"/>
              </w:rPr>
              <w:t>IEC60870-5-101, IEC60870-5-104, IEC61850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8.14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 xml:space="preserve">Возможность автономного ведения журналов </w:t>
            </w:r>
            <w:r w:rsidRPr="001B74FF">
              <w:rPr>
                <w:rFonts w:ascii="Times New Roman" w:hAnsi="Times New Roman"/>
              </w:rPr>
              <w:lastRenderedPageBreak/>
              <w:t>оперативных и аварийных событий в линии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lastRenderedPageBreak/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lastRenderedPageBreak/>
              <w:t>8.15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B74FF">
              <w:rPr>
                <w:rFonts w:ascii="Times New Roman" w:hAnsi="Times New Roman"/>
              </w:rPr>
              <w:t>Реклоузер</w:t>
            </w:r>
            <w:proofErr w:type="spellEnd"/>
            <w:r w:rsidRPr="001B74FF">
              <w:rPr>
                <w:rFonts w:ascii="Times New Roman" w:hAnsi="Times New Roman"/>
              </w:rPr>
              <w:t xml:space="preserve"> должен обеспечивать управление, контроль, и передачу информации о состоянии </w:t>
            </w:r>
            <w:proofErr w:type="spellStart"/>
            <w:r w:rsidRPr="001B74FF">
              <w:rPr>
                <w:rFonts w:ascii="Times New Roman" w:hAnsi="Times New Roman"/>
              </w:rPr>
              <w:t>реклоузера</w:t>
            </w:r>
            <w:proofErr w:type="spellEnd"/>
            <w:r w:rsidRPr="001B74FF">
              <w:rPr>
                <w:rFonts w:ascii="Times New Roman" w:hAnsi="Times New Roman"/>
              </w:rPr>
              <w:t xml:space="preserve"> по месту и дистанционно в двух режимах: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8.16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</w:t>
            </w:r>
            <w:r w:rsidRPr="001B74F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 </w:t>
            </w:r>
            <w:r w:rsidRPr="001B74FF">
              <w:rPr>
                <w:rFonts w:ascii="Times New Roman" w:hAnsi="Times New Roman"/>
              </w:rPr>
              <w:t xml:space="preserve">в местном – с панели управления </w:t>
            </w:r>
            <w:proofErr w:type="spellStart"/>
            <w:r w:rsidRPr="001B74FF">
              <w:rPr>
                <w:rFonts w:ascii="Times New Roman" w:hAnsi="Times New Roman"/>
              </w:rPr>
              <w:t>реклоузера</w:t>
            </w:r>
            <w:proofErr w:type="spellEnd"/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</w:t>
            </w:r>
            <w:r w:rsidRPr="001B74F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 </w:t>
            </w:r>
            <w:r w:rsidRPr="001B74FF">
              <w:rPr>
                <w:rFonts w:ascii="Times New Roman" w:hAnsi="Times New Roman"/>
              </w:rPr>
              <w:t>дистанционно – с диспетчерского пункта с использованием соответствующего ПО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8.17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>Место установки программного обеспечения для дистанционного управления согласовать с Заказчиком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8.18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 xml:space="preserve">Компоненты коммутационного модуля и РЗА входящие в комплект </w:t>
            </w:r>
            <w:proofErr w:type="spellStart"/>
            <w:r w:rsidRPr="001B74FF">
              <w:rPr>
                <w:rFonts w:ascii="Times New Roman" w:hAnsi="Times New Roman"/>
              </w:rPr>
              <w:t>реклоузера</w:t>
            </w:r>
            <w:proofErr w:type="spellEnd"/>
            <w:r w:rsidRPr="001B74FF">
              <w:rPr>
                <w:rFonts w:ascii="Times New Roman" w:hAnsi="Times New Roman"/>
              </w:rPr>
              <w:t xml:space="preserve"> должны быть одного производителя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8.19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 xml:space="preserve">Самодиагностика компонентов РЗА и коммутационного модуля на наличие неисправностей с возможностью сигнализации в </w:t>
            </w:r>
            <w:r w:rsidRPr="001B74FF">
              <w:rPr>
                <w:rFonts w:ascii="Times New Roman" w:hAnsi="Times New Roman"/>
                <w:lang w:val="en-US"/>
              </w:rPr>
              <w:t>SCADA</w:t>
            </w:r>
            <w:r w:rsidRPr="001B74FF">
              <w:rPr>
                <w:rFonts w:ascii="Times New Roman" w:hAnsi="Times New Roman"/>
              </w:rPr>
              <w:t xml:space="preserve"> </w:t>
            </w:r>
            <w:r w:rsidRPr="001B74FF"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1B74FF">
              <w:rPr>
                <w:rFonts w:ascii="Times New Roman" w:hAnsi="Times New Roman"/>
              </w:rPr>
              <w:t>истему</w:t>
            </w:r>
            <w:proofErr w:type="spellEnd"/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8.20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 xml:space="preserve">Возможность дистанционной настройки </w:t>
            </w:r>
            <w:proofErr w:type="spellStart"/>
            <w:r w:rsidRPr="001B74FF">
              <w:rPr>
                <w:rFonts w:ascii="Times New Roman" w:hAnsi="Times New Roman"/>
                <w:shd w:val="clear" w:color="auto" w:fill="FFFFFF"/>
              </w:rPr>
              <w:t>реклоузеров</w:t>
            </w:r>
            <w:proofErr w:type="spellEnd"/>
            <w:r w:rsidRPr="001B74FF">
              <w:rPr>
                <w:rFonts w:ascii="Times New Roman" w:hAnsi="Times New Roman"/>
                <w:shd w:val="clear" w:color="auto" w:fill="FFFFFF"/>
              </w:rPr>
              <w:t xml:space="preserve">, в том числе изменение </w:t>
            </w:r>
            <w:proofErr w:type="spellStart"/>
            <w:r w:rsidRPr="001B74FF">
              <w:rPr>
                <w:rFonts w:ascii="Times New Roman" w:hAnsi="Times New Roman"/>
                <w:shd w:val="clear" w:color="auto" w:fill="FFFFFF"/>
              </w:rPr>
              <w:t>уставок</w:t>
            </w:r>
            <w:proofErr w:type="spellEnd"/>
            <w:r w:rsidRPr="001B74FF">
              <w:rPr>
                <w:rFonts w:ascii="Times New Roman" w:hAnsi="Times New Roman"/>
                <w:shd w:val="clear" w:color="auto" w:fill="FFFFFF"/>
              </w:rPr>
              <w:t xml:space="preserve"> релейной защиты с диспетчерского пункта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8.21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993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</w:t>
            </w:r>
            <w:r w:rsidRPr="001B74FF">
              <w:rPr>
                <w:rFonts w:ascii="Times New Roman" w:hAnsi="Times New Roman"/>
                <w:shd w:val="clear" w:color="auto" w:fill="FFFFFF"/>
              </w:rPr>
              <w:t>рограммное обеспечение должно быть русифицировано 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1B74FF">
              <w:rPr>
                <w:rFonts w:ascii="Times New Roman" w:hAnsi="Times New Roman"/>
                <w:shd w:val="clear" w:color="auto" w:fill="FFFFFF"/>
              </w:rPr>
              <w:t>иметь все необходимые лицензии.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8.22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93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Модель приемо-передающего устройства (модема) должна: обладать возможностью авторизации на точке доступа APN оператора мобильной связи по логину и паролю, обеспечивать защиту от электромагнитных наводок за счет прочной конструкции; защиты от ударов и вибраций; широкого диапазона температур эксплуатации; крепления на DIN рейку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FE5817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8.23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 xml:space="preserve">Программное обеспечение дистанционного управления должно обеспечивать алгоритм работы по каналу </w:t>
            </w:r>
            <w:r w:rsidRPr="001B74FF">
              <w:rPr>
                <w:rFonts w:ascii="Times New Roman" w:hAnsi="Times New Roman"/>
                <w:shd w:val="clear" w:color="auto" w:fill="FFFFFF"/>
                <w:lang w:val="en-US"/>
              </w:rPr>
              <w:t>GPRS</w:t>
            </w:r>
            <w:r w:rsidRPr="001B74FF">
              <w:rPr>
                <w:rFonts w:ascii="Times New Roman" w:hAnsi="Times New Roman"/>
                <w:shd w:val="clear" w:color="auto" w:fill="FFFFFF"/>
              </w:rPr>
              <w:t xml:space="preserve"> в циклическом и спорадическом режиме. Опрос объектов осуществляется по запросу диспетчера (спорадический режим), или циклически, например, 1</w:t>
            </w:r>
            <w:r>
              <w:rPr>
                <w:rFonts w:ascii="Times New Roman" w:hAnsi="Times New Roman"/>
                <w:shd w:val="clear" w:color="auto" w:fill="FFFFFF"/>
              </w:rPr>
              <w:t> </w:t>
            </w:r>
            <w:r w:rsidRPr="001B74FF">
              <w:rPr>
                <w:rFonts w:ascii="Times New Roman" w:hAnsi="Times New Roman"/>
                <w:shd w:val="clear" w:color="auto" w:fill="FFFFFF"/>
              </w:rPr>
              <w:t>раз в сутки. Цикл опроса настраивается при наладке системы и может быть изменен персоналом Заказчика в любое время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4D44A0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8.2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 xml:space="preserve">В случае возникновения аварийной ситуации на объекте, </w:t>
            </w:r>
            <w:proofErr w:type="spellStart"/>
            <w:r w:rsidRPr="001B74FF">
              <w:rPr>
                <w:rFonts w:ascii="Times New Roman" w:hAnsi="Times New Roman"/>
                <w:shd w:val="clear" w:color="auto" w:fill="FFFFFF"/>
              </w:rPr>
              <w:t>реклоузер</w:t>
            </w:r>
            <w:proofErr w:type="spellEnd"/>
            <w:r w:rsidRPr="001B74FF">
              <w:rPr>
                <w:rFonts w:ascii="Times New Roman" w:hAnsi="Times New Roman"/>
                <w:shd w:val="clear" w:color="auto" w:fill="FFFFFF"/>
              </w:rPr>
              <w:t xml:space="preserve"> самостоятельно осуществляет инициализацию связи, соединяется с сервером обмена данными и передает соответствующее сообщение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1B74FF">
              <w:rPr>
                <w:rFonts w:ascii="Times New Roman" w:hAnsi="Times New Roman"/>
                <w:b/>
                <w:shd w:val="clear" w:color="auto" w:fill="FFFFFF"/>
              </w:rPr>
              <w:t>Требования к надежности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9.1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Срок службы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реклоузера</w:t>
            </w:r>
            <w:proofErr w:type="spellEnd"/>
            <w:r w:rsidRPr="001B74FF">
              <w:rPr>
                <w:rFonts w:ascii="Times New Roman" w:eastAsia="Times New Roman" w:hAnsi="Times New Roman"/>
                <w:lang w:eastAsia="ru-RU"/>
              </w:rPr>
              <w:t>, не менее (лет)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9.2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 xml:space="preserve">Срок гарантийного обслуживания с момента ввода в эксплуатацию </w:t>
            </w:r>
            <w:proofErr w:type="spellStart"/>
            <w:r w:rsidRPr="001B74FF">
              <w:rPr>
                <w:rFonts w:ascii="Times New Roman" w:eastAsia="Times New Roman" w:hAnsi="Times New Roman"/>
                <w:lang w:eastAsia="ru-RU"/>
              </w:rPr>
              <w:t>реклоузера</w:t>
            </w:r>
            <w:proofErr w:type="spellEnd"/>
            <w:r w:rsidRPr="001B74FF">
              <w:rPr>
                <w:rFonts w:ascii="Times New Roman" w:eastAsia="Times New Roman" w:hAnsi="Times New Roman"/>
                <w:lang w:eastAsia="ru-RU"/>
              </w:rPr>
              <w:t>, не менее (лет)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9.3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87C3B">
              <w:rPr>
                <w:rFonts w:ascii="Times New Roman" w:eastAsia="Times New Roman" w:hAnsi="Times New Roman"/>
                <w:lang w:eastAsia="ru-RU"/>
              </w:rPr>
              <w:t>Реклоузер</w:t>
            </w:r>
            <w:proofErr w:type="spellEnd"/>
            <w:r w:rsidRPr="00587C3B">
              <w:rPr>
                <w:rFonts w:ascii="Times New Roman" w:eastAsia="Times New Roman" w:hAnsi="Times New Roman"/>
                <w:lang w:eastAsia="ru-RU"/>
              </w:rPr>
              <w:t xml:space="preserve"> не требует капитального ремонта в течение установленного срока службы или до исчерпания коммутационного ресурса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9.4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Защита открытых токоведущих частей коммутационного модуля от попадания птиц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9.5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 xml:space="preserve">Удельная стоимость сервисного послегарантийного обслуживания оборудования производителем, </w:t>
            </w:r>
            <w:proofErr w:type="spellStart"/>
            <w:r w:rsidRPr="001B74FF">
              <w:rPr>
                <w:rFonts w:ascii="Times New Roman" w:hAnsi="Times New Roman"/>
                <w:shd w:val="clear" w:color="auto" w:fill="FFFFFF"/>
              </w:rPr>
              <w:t>руб</w:t>
            </w:r>
            <w:proofErr w:type="spellEnd"/>
            <w:r w:rsidRPr="001B74FF">
              <w:rPr>
                <w:rFonts w:ascii="Times New Roman" w:hAnsi="Times New Roman"/>
                <w:shd w:val="clear" w:color="auto" w:fill="FFFFFF"/>
              </w:rPr>
              <w:t>/год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1B74FF">
              <w:rPr>
                <w:rFonts w:ascii="Times New Roman" w:hAnsi="Times New Roman"/>
                <w:b/>
                <w:shd w:val="clear" w:color="auto" w:fill="FFFFFF"/>
              </w:rPr>
              <w:t>Требования к безопасности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lastRenderedPageBreak/>
              <w:t>10.1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Да, указать номер и дату документа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11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1B74FF">
              <w:rPr>
                <w:rFonts w:ascii="Times New Roman" w:hAnsi="Times New Roman"/>
                <w:b/>
                <w:shd w:val="clear" w:color="auto" w:fill="FFFFFF"/>
              </w:rPr>
              <w:t>Требования к аттестации, сертификации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11.1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 xml:space="preserve">Наличие положительного заключения об аттестации в </w:t>
            </w:r>
            <w:r>
              <w:rPr>
                <w:rFonts w:ascii="Times New Roman" w:hAnsi="Times New Roman"/>
                <w:shd w:val="clear" w:color="auto" w:fill="FFFFFF"/>
              </w:rPr>
              <w:t>П</w:t>
            </w:r>
            <w:r w:rsidRPr="001B74FF">
              <w:rPr>
                <w:rFonts w:ascii="Times New Roman" w:hAnsi="Times New Roman"/>
                <w:shd w:val="clear" w:color="auto" w:fill="FFFFFF"/>
              </w:rPr>
              <w:t>АО</w:t>
            </w:r>
            <w:r>
              <w:rPr>
                <w:rFonts w:ascii="Times New Roman" w:hAnsi="Times New Roman"/>
                <w:shd w:val="clear" w:color="auto" w:fill="FFFFFF"/>
              </w:rPr>
              <w:t> </w:t>
            </w:r>
            <w:r w:rsidRPr="001B74FF">
              <w:rPr>
                <w:rFonts w:ascii="Times New Roman" w:hAnsi="Times New Roman"/>
                <w:shd w:val="clear" w:color="auto" w:fill="FFFFFF"/>
              </w:rPr>
              <w:t>«</w:t>
            </w:r>
            <w:proofErr w:type="spellStart"/>
            <w:r w:rsidRPr="001B74FF">
              <w:rPr>
                <w:rFonts w:ascii="Times New Roman" w:hAnsi="Times New Roman"/>
                <w:shd w:val="clear" w:color="auto" w:fill="FFFFFF"/>
              </w:rPr>
              <w:t>Россети</w:t>
            </w:r>
            <w:proofErr w:type="spellEnd"/>
            <w:r w:rsidRPr="001B74FF">
              <w:rPr>
                <w:rFonts w:ascii="Times New Roman" w:hAnsi="Times New Roman"/>
                <w:shd w:val="clear" w:color="auto" w:fill="FFFFFF"/>
              </w:rPr>
              <w:t>» (да/нет)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Да, указать номер и дату документа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Приемка и шеф-монтажные работы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pStyle w:val="af0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12.1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12.2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Шеф-монтажные и пусконаладочные работы включены в стоимость оборудования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13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b/>
                <w:lang w:eastAsia="ru-RU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13.1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Маркировка, упаковка и консервация по ГОСТ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52719-2007, ГОСТ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14192-96, ГОСТ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23216-78 и ГОСТ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Pr="001B74FF">
              <w:rPr>
                <w:rFonts w:ascii="Times New Roman" w:eastAsia="Times New Roman" w:hAnsi="Times New Roman"/>
                <w:lang w:eastAsia="ru-RU"/>
              </w:rPr>
              <w:t>15150-609 (да, нет)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13.2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4A0" w:rsidRPr="001B74FF" w:rsidTr="000C09A4">
        <w:trPr>
          <w:trHeight w:val="121"/>
          <w:jc w:val="center"/>
        </w:trPr>
        <w:tc>
          <w:tcPr>
            <w:tcW w:w="6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13.3</w:t>
            </w:r>
          </w:p>
        </w:tc>
        <w:tc>
          <w:tcPr>
            <w:tcW w:w="5352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Условия хранения, срок хранения, отдельно хранящихся деталей, сборочных единиц, ЗИП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1701" w:type="dxa"/>
            <w:vAlign w:val="center"/>
          </w:tcPr>
          <w:p w:rsidR="004D44A0" w:rsidRPr="001B74FF" w:rsidRDefault="004D44A0" w:rsidP="000C09A4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F4180" w:rsidRDefault="00BF4180" w:rsidP="005415D3">
      <w:pPr>
        <w:tabs>
          <w:tab w:val="left" w:pos="9639"/>
        </w:tabs>
        <w:spacing w:after="0" w:line="240" w:lineRule="auto"/>
        <w:ind w:left="425"/>
        <w:rPr>
          <w:rFonts w:ascii="Times New Roman" w:hAnsi="Times New Roman"/>
          <w:sz w:val="24"/>
        </w:rPr>
      </w:pPr>
    </w:p>
    <w:p w:rsidR="00A0334D" w:rsidRPr="007A1796" w:rsidRDefault="00A0334D" w:rsidP="00A0334D">
      <w:pPr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A17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Заполняется участником:</w:t>
      </w:r>
    </w:p>
    <w:p w:rsidR="00A0334D" w:rsidRPr="007A1796" w:rsidRDefault="00A0334D" w:rsidP="00A0334D">
      <w:pPr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34D" w:rsidRPr="007A1796" w:rsidRDefault="00A0334D" w:rsidP="00A0334D">
      <w:pPr>
        <w:tabs>
          <w:tab w:val="center" w:pos="4678"/>
          <w:tab w:val="right" w:pos="9354"/>
        </w:tabs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1796">
        <w:rPr>
          <w:rFonts w:ascii="Times New Roman" w:eastAsia="Times New Roman" w:hAnsi="Times New Roman"/>
          <w:sz w:val="24"/>
          <w:szCs w:val="24"/>
          <w:lang w:eastAsia="ru-RU"/>
        </w:rPr>
        <w:t>Полное соответствие установленным требованиям технического задания подтверждаю (при наличии несоответствий зачеркнуть)</w:t>
      </w:r>
    </w:p>
    <w:p w:rsidR="00A0334D" w:rsidRPr="007A1796" w:rsidRDefault="00A0334D" w:rsidP="00A0334D">
      <w:pPr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34D" w:rsidRPr="007A1796" w:rsidRDefault="00A0334D" w:rsidP="00A0334D">
      <w:pPr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34D" w:rsidRPr="007A1796" w:rsidRDefault="00A0334D" w:rsidP="00A0334D">
      <w:pPr>
        <w:tabs>
          <w:tab w:val="center" w:pos="4678"/>
          <w:tab w:val="right" w:pos="9354"/>
        </w:tabs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4180" w:rsidRPr="007A1796" w:rsidRDefault="00A0334D" w:rsidP="00A0334D">
      <w:pPr>
        <w:tabs>
          <w:tab w:val="left" w:pos="9639"/>
        </w:tabs>
        <w:spacing w:after="0" w:line="240" w:lineRule="auto"/>
        <w:rPr>
          <w:rFonts w:ascii="Times New Roman" w:hAnsi="Times New Roman"/>
          <w:sz w:val="24"/>
        </w:rPr>
      </w:pPr>
      <w:r w:rsidRPr="007A1796">
        <w:rPr>
          <w:rFonts w:ascii="Times New Roman" w:eastAsia="Times New Roman" w:hAnsi="Times New Roman"/>
          <w:sz w:val="24"/>
          <w:szCs w:val="24"/>
          <w:lang w:eastAsia="ru-RU"/>
        </w:rPr>
        <w:t>Должность</w:t>
      </w:r>
      <w:r w:rsidR="00FA2D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1796">
        <w:rPr>
          <w:rFonts w:ascii="Times New Roman" w:eastAsia="Times New Roman" w:hAnsi="Times New Roman"/>
          <w:sz w:val="24"/>
          <w:szCs w:val="24"/>
          <w:lang w:eastAsia="ru-RU"/>
        </w:rPr>
        <w:t xml:space="preserve">МП, </w:t>
      </w:r>
      <w:r w:rsidR="00FA2D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</w:t>
      </w:r>
      <w:r w:rsidRPr="007A1796">
        <w:rPr>
          <w:rFonts w:ascii="Times New Roman" w:eastAsia="Times New Roman" w:hAnsi="Times New Roman"/>
          <w:sz w:val="24"/>
          <w:szCs w:val="24"/>
          <w:lang w:eastAsia="ru-RU"/>
        </w:rPr>
        <w:t>Подпись</w:t>
      </w:r>
      <w:r w:rsidR="00FA2D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  <w:r w:rsidRPr="007A1796">
        <w:rPr>
          <w:rFonts w:ascii="Times New Roman" w:eastAsia="Times New Roman" w:hAnsi="Times New Roman"/>
          <w:sz w:val="24"/>
          <w:szCs w:val="24"/>
          <w:lang w:eastAsia="ru-RU"/>
        </w:rPr>
        <w:t>/И.О. Фамилия/</w:t>
      </w:r>
    </w:p>
    <w:sectPr w:rsidR="00BF4180" w:rsidRPr="007A1796" w:rsidSect="00D713A0">
      <w:footerReference w:type="default" r:id="rId9"/>
      <w:pgSz w:w="11907" w:h="16839" w:code="9"/>
      <w:pgMar w:top="567" w:right="709" w:bottom="426" w:left="1276" w:header="567" w:footer="5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E7B" w:rsidRDefault="00F15E7B" w:rsidP="00205388">
      <w:pPr>
        <w:spacing w:after="0" w:line="240" w:lineRule="auto"/>
      </w:pPr>
      <w:r>
        <w:separator/>
      </w:r>
    </w:p>
  </w:endnote>
  <w:endnote w:type="continuationSeparator" w:id="0">
    <w:p w:rsidR="00F15E7B" w:rsidRDefault="00F15E7B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817" w:rsidRDefault="00FE581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6E55">
      <w:rPr>
        <w:noProof/>
      </w:rPr>
      <w:t>1</w:t>
    </w:r>
    <w:r>
      <w:rPr>
        <w:noProof/>
      </w:rPr>
      <w:fldChar w:fldCharType="end"/>
    </w:r>
  </w:p>
  <w:p w:rsidR="00FE5817" w:rsidRDefault="00FE581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E7B" w:rsidRDefault="00F15E7B" w:rsidP="00205388">
      <w:pPr>
        <w:spacing w:after="0" w:line="240" w:lineRule="auto"/>
      </w:pPr>
      <w:r>
        <w:separator/>
      </w:r>
    </w:p>
  </w:footnote>
  <w:footnote w:type="continuationSeparator" w:id="0">
    <w:p w:rsidR="00F15E7B" w:rsidRDefault="00F15E7B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FA6451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A5669C"/>
    <w:multiLevelType w:val="hybridMultilevel"/>
    <w:tmpl w:val="9668ADD4"/>
    <w:lvl w:ilvl="0" w:tplc="29A88C8A">
      <w:start w:val="6"/>
      <w:numFmt w:val="decimal"/>
      <w:lvlText w:val="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53E91"/>
    <w:multiLevelType w:val="hybridMultilevel"/>
    <w:tmpl w:val="29AE74A2"/>
    <w:lvl w:ilvl="0" w:tplc="17825D6C">
      <w:start w:val="1"/>
      <w:numFmt w:val="decimal"/>
      <w:lvlText w:val="12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8990E55"/>
    <w:multiLevelType w:val="hybridMultilevel"/>
    <w:tmpl w:val="3E8E3C62"/>
    <w:lvl w:ilvl="0" w:tplc="0700CCE0">
      <w:start w:val="1"/>
      <w:numFmt w:val="decimal"/>
      <w:lvlText w:val="1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B44631E"/>
    <w:multiLevelType w:val="hybridMultilevel"/>
    <w:tmpl w:val="494A1D48"/>
    <w:lvl w:ilvl="0" w:tplc="619E6454">
      <w:start w:val="1"/>
      <w:numFmt w:val="decimal"/>
      <w:lvlText w:val="4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B9877A9"/>
    <w:multiLevelType w:val="hybridMultilevel"/>
    <w:tmpl w:val="053C0D8C"/>
    <w:lvl w:ilvl="0" w:tplc="5A6C4C94">
      <w:start w:val="1"/>
      <w:numFmt w:val="decimal"/>
      <w:lvlText w:val="13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E217AB"/>
    <w:multiLevelType w:val="hybridMultilevel"/>
    <w:tmpl w:val="57F48278"/>
    <w:lvl w:ilvl="0" w:tplc="7F901756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E785372"/>
    <w:multiLevelType w:val="hybridMultilevel"/>
    <w:tmpl w:val="DE18F60C"/>
    <w:lvl w:ilvl="0" w:tplc="B7A4B3C6">
      <w:start w:val="1"/>
      <w:numFmt w:val="decimal"/>
      <w:lvlText w:val="2.%1.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BC6051"/>
    <w:multiLevelType w:val="hybridMultilevel"/>
    <w:tmpl w:val="48FA2320"/>
    <w:lvl w:ilvl="0" w:tplc="D1BE0FA4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E87BE1"/>
    <w:multiLevelType w:val="hybridMultilevel"/>
    <w:tmpl w:val="49BE8F9E"/>
    <w:lvl w:ilvl="0" w:tplc="7AC2F94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6553F"/>
    <w:multiLevelType w:val="hybridMultilevel"/>
    <w:tmpl w:val="28E43C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EC8120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FB4CA7"/>
    <w:multiLevelType w:val="hybridMultilevel"/>
    <w:tmpl w:val="35D0E8E2"/>
    <w:lvl w:ilvl="0" w:tplc="388E2CEE">
      <w:start w:val="1"/>
      <w:numFmt w:val="decimal"/>
      <w:lvlText w:val="11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11127"/>
    <w:multiLevelType w:val="hybridMultilevel"/>
    <w:tmpl w:val="7ADE3AE4"/>
    <w:lvl w:ilvl="0" w:tplc="9DC64E8E">
      <w:start w:val="1"/>
      <w:numFmt w:val="decimal"/>
      <w:lvlText w:val="7.%1"/>
      <w:lvlJc w:val="left"/>
      <w:pPr>
        <w:ind w:left="9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>
    <w:nsid w:val="2E193D0A"/>
    <w:multiLevelType w:val="hybridMultilevel"/>
    <w:tmpl w:val="A03CB886"/>
    <w:lvl w:ilvl="0" w:tplc="8E42F25E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6F781F"/>
    <w:multiLevelType w:val="hybridMultilevel"/>
    <w:tmpl w:val="78724000"/>
    <w:lvl w:ilvl="0" w:tplc="A85A2512">
      <w:start w:val="1"/>
      <w:numFmt w:val="decimal"/>
      <w:lvlText w:val="%1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6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7">
    <w:nsid w:val="3ABD1835"/>
    <w:multiLevelType w:val="hybridMultilevel"/>
    <w:tmpl w:val="8FB804EE"/>
    <w:lvl w:ilvl="0" w:tplc="EDC89780">
      <w:start w:val="1"/>
      <w:numFmt w:val="decimal"/>
      <w:lvlText w:val="1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B2958EB"/>
    <w:multiLevelType w:val="multilevel"/>
    <w:tmpl w:val="E2A2024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2636"/>
        </w:tabs>
        <w:ind w:left="263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84"/>
        </w:tabs>
        <w:ind w:left="306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04"/>
        </w:tabs>
        <w:ind w:left="35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4"/>
        </w:tabs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84"/>
        </w:tabs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04"/>
        </w:tabs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4"/>
        </w:tabs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4"/>
        </w:tabs>
        <w:ind w:left="6164" w:hanging="1440"/>
      </w:pPr>
      <w:rPr>
        <w:rFonts w:hint="default"/>
      </w:rPr>
    </w:lvl>
  </w:abstractNum>
  <w:abstractNum w:abstractNumId="19">
    <w:nsid w:val="3BDE7F58"/>
    <w:multiLevelType w:val="hybridMultilevel"/>
    <w:tmpl w:val="40A42ABC"/>
    <w:lvl w:ilvl="0" w:tplc="F77CE5B0">
      <w:start w:val="1"/>
      <w:numFmt w:val="decimal"/>
      <w:lvlText w:val="17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C2F6FBA"/>
    <w:multiLevelType w:val="multilevel"/>
    <w:tmpl w:val="2B26D7B0"/>
    <w:lvl w:ilvl="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1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97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9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3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33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69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692" w:hanging="1800"/>
      </w:pPr>
      <w:rPr>
        <w:rFonts w:hint="default"/>
        <w:b/>
      </w:rPr>
    </w:lvl>
  </w:abstractNum>
  <w:abstractNum w:abstractNumId="21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582EA3"/>
    <w:multiLevelType w:val="hybridMultilevel"/>
    <w:tmpl w:val="A1F8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330ED3"/>
    <w:multiLevelType w:val="hybridMultilevel"/>
    <w:tmpl w:val="A9048850"/>
    <w:lvl w:ilvl="0" w:tplc="310CFDD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C16B4D"/>
    <w:multiLevelType w:val="hybridMultilevel"/>
    <w:tmpl w:val="8ADA2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C11AA2"/>
    <w:multiLevelType w:val="hybridMultilevel"/>
    <w:tmpl w:val="3B1E41EC"/>
    <w:lvl w:ilvl="0" w:tplc="FD649494">
      <w:start w:val="1"/>
      <w:numFmt w:val="decimal"/>
      <w:lvlText w:val="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2AD4D50"/>
    <w:multiLevelType w:val="hybridMultilevel"/>
    <w:tmpl w:val="B240ECF0"/>
    <w:lvl w:ilvl="0" w:tplc="C72A17E2">
      <w:start w:val="1"/>
      <w:numFmt w:val="decimal"/>
      <w:lvlText w:val="19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68840D9"/>
    <w:multiLevelType w:val="multilevel"/>
    <w:tmpl w:val="57527AD2"/>
    <w:lvl w:ilvl="0">
      <w:start w:val="1"/>
      <w:numFmt w:val="none"/>
      <w:pStyle w:val="3"/>
      <w:lvlText w:val="%1"/>
      <w:lvlJc w:val="left"/>
      <w:pPr>
        <w:tabs>
          <w:tab w:val="num" w:pos="-22"/>
        </w:tabs>
        <w:ind w:left="-1043" w:firstLine="60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397" w:firstLine="607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pStyle w:val="2"/>
      <w:lvlText w:val="%1%2.%3"/>
      <w:lvlJc w:val="left"/>
      <w:pPr>
        <w:tabs>
          <w:tab w:val="num" w:pos="1548"/>
        </w:tabs>
        <w:ind w:left="244" w:firstLine="60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</w:rPr>
    </w:lvl>
    <w:lvl w:ilvl="3">
      <w:start w:val="1"/>
      <w:numFmt w:val="decimal"/>
      <w:pStyle w:val="3"/>
      <w:lvlText w:val="%1%2.%3.%4"/>
      <w:lvlJc w:val="left"/>
      <w:pPr>
        <w:tabs>
          <w:tab w:val="num" w:pos="1702"/>
        </w:tabs>
        <w:ind w:left="284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pStyle w:val="4"/>
      <w:lvlText w:val="%2.%3.%4.%5"/>
      <w:lvlJc w:val="left"/>
      <w:pPr>
        <w:tabs>
          <w:tab w:val="num" w:pos="1985"/>
        </w:tabs>
        <w:ind w:left="284" w:firstLine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37"/>
        </w:tabs>
        <w:ind w:left="3637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17"/>
        </w:tabs>
        <w:ind w:left="4717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7"/>
        </w:tabs>
        <w:ind w:left="54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17"/>
        </w:tabs>
        <w:ind w:left="6517" w:hanging="1800"/>
      </w:pPr>
      <w:rPr>
        <w:rFonts w:cs="Times New Roman" w:hint="default"/>
      </w:rPr>
    </w:lvl>
  </w:abstractNum>
  <w:abstractNum w:abstractNumId="28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9">
    <w:nsid w:val="6E6979EB"/>
    <w:multiLevelType w:val="hybridMultilevel"/>
    <w:tmpl w:val="E4C8768E"/>
    <w:lvl w:ilvl="0" w:tplc="0419000F">
      <w:start w:val="1"/>
      <w:numFmt w:val="decimal"/>
      <w:lvlText w:val="%1."/>
      <w:lvlJc w:val="left"/>
      <w:pPr>
        <w:ind w:left="947" w:hanging="360"/>
      </w:p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0">
    <w:nsid w:val="6F5E33E1"/>
    <w:multiLevelType w:val="hybridMultilevel"/>
    <w:tmpl w:val="972E57F4"/>
    <w:lvl w:ilvl="0" w:tplc="0FC66066">
      <w:start w:val="1"/>
      <w:numFmt w:val="decimal"/>
      <w:lvlText w:val="18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68142D"/>
    <w:multiLevelType w:val="multilevel"/>
    <w:tmpl w:val="E2A2024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2636"/>
        </w:tabs>
        <w:ind w:left="263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84"/>
        </w:tabs>
        <w:ind w:left="306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04"/>
        </w:tabs>
        <w:ind w:left="35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4"/>
        </w:tabs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84"/>
        </w:tabs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04"/>
        </w:tabs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4"/>
        </w:tabs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4"/>
        </w:tabs>
        <w:ind w:left="6164" w:hanging="1440"/>
      </w:pPr>
      <w:rPr>
        <w:rFonts w:hint="default"/>
      </w:rPr>
    </w:lvl>
  </w:abstractNum>
  <w:abstractNum w:abstractNumId="32">
    <w:nsid w:val="73F95F02"/>
    <w:multiLevelType w:val="hybridMultilevel"/>
    <w:tmpl w:val="27C657D2"/>
    <w:lvl w:ilvl="0" w:tplc="074AF210">
      <w:start w:val="6"/>
      <w:numFmt w:val="decimal"/>
      <w:lvlText w:val="5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08167A"/>
    <w:multiLevelType w:val="hybridMultilevel"/>
    <w:tmpl w:val="025839E0"/>
    <w:lvl w:ilvl="0" w:tplc="B92A32DC">
      <w:start w:val="1"/>
      <w:numFmt w:val="decimal"/>
      <w:lvlText w:val="14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76C4A96"/>
    <w:multiLevelType w:val="hybridMultilevel"/>
    <w:tmpl w:val="8DFEB998"/>
    <w:lvl w:ilvl="0" w:tplc="310CFDDA">
      <w:start w:val="1"/>
      <w:numFmt w:val="decimal"/>
      <w:lvlText w:val="1.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D96D27"/>
    <w:multiLevelType w:val="hybridMultilevel"/>
    <w:tmpl w:val="184EB68E"/>
    <w:lvl w:ilvl="0" w:tplc="53A6621C">
      <w:start w:val="1"/>
      <w:numFmt w:val="decimal"/>
      <w:lvlText w:val="3.%1.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A944571"/>
    <w:multiLevelType w:val="hybridMultilevel"/>
    <w:tmpl w:val="13E24B72"/>
    <w:lvl w:ilvl="0" w:tplc="466CEBE4">
      <w:start w:val="1"/>
      <w:numFmt w:val="decimal"/>
      <w:lvlText w:val="16.%1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B2D477B"/>
    <w:multiLevelType w:val="hybridMultilevel"/>
    <w:tmpl w:val="82626438"/>
    <w:lvl w:ilvl="0" w:tplc="0419000F">
      <w:start w:val="1"/>
      <w:numFmt w:val="decimal"/>
      <w:lvlText w:val="%1."/>
      <w:lvlJc w:val="left"/>
      <w:pPr>
        <w:ind w:left="2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E862E0E"/>
    <w:multiLevelType w:val="hybridMultilevel"/>
    <w:tmpl w:val="4C04B04C"/>
    <w:lvl w:ilvl="0" w:tplc="E998EB86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FB3AA7"/>
    <w:multiLevelType w:val="hybridMultilevel"/>
    <w:tmpl w:val="AD0C37B2"/>
    <w:lvl w:ilvl="0" w:tplc="FD3A5316">
      <w:start w:val="1"/>
      <w:numFmt w:val="decimal"/>
      <w:lvlText w:val="2.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23BC6"/>
    <w:multiLevelType w:val="multilevel"/>
    <w:tmpl w:val="E2A2024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2636"/>
        </w:tabs>
        <w:ind w:left="263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84"/>
        </w:tabs>
        <w:ind w:left="306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04"/>
        </w:tabs>
        <w:ind w:left="35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4"/>
        </w:tabs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84"/>
        </w:tabs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04"/>
        </w:tabs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4"/>
        </w:tabs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4"/>
        </w:tabs>
        <w:ind w:left="6164" w:hanging="144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28"/>
  </w:num>
  <w:num w:numId="4">
    <w:abstractNumId w:val="21"/>
  </w:num>
  <w:num w:numId="5">
    <w:abstractNumId w:val="27"/>
  </w:num>
  <w:num w:numId="6">
    <w:abstractNumId w:val="0"/>
  </w:num>
  <w:num w:numId="7">
    <w:abstractNumId w:val="11"/>
  </w:num>
  <w:num w:numId="8">
    <w:abstractNumId w:val="17"/>
  </w:num>
  <w:num w:numId="9">
    <w:abstractNumId w:val="9"/>
  </w:num>
  <w:num w:numId="10">
    <w:abstractNumId w:val="7"/>
  </w:num>
  <w:num w:numId="11">
    <w:abstractNumId w:val="35"/>
  </w:num>
  <w:num w:numId="12">
    <w:abstractNumId w:val="4"/>
  </w:num>
  <w:num w:numId="13">
    <w:abstractNumId w:val="25"/>
  </w:num>
  <w:num w:numId="14">
    <w:abstractNumId w:val="2"/>
  </w:num>
  <w:num w:numId="15">
    <w:abstractNumId w:val="5"/>
  </w:num>
  <w:num w:numId="16">
    <w:abstractNumId w:val="33"/>
  </w:num>
  <w:num w:numId="17">
    <w:abstractNumId w:val="3"/>
  </w:num>
  <w:num w:numId="18">
    <w:abstractNumId w:val="36"/>
  </w:num>
  <w:num w:numId="19">
    <w:abstractNumId w:val="19"/>
  </w:num>
  <w:num w:numId="20">
    <w:abstractNumId w:val="30"/>
  </w:num>
  <w:num w:numId="21">
    <w:abstractNumId w:val="15"/>
  </w:num>
  <w:num w:numId="22">
    <w:abstractNumId w:val="26"/>
  </w:num>
  <w:num w:numId="23">
    <w:abstractNumId w:val="1"/>
  </w:num>
  <w:num w:numId="24">
    <w:abstractNumId w:val="32"/>
  </w:num>
  <w:num w:numId="25">
    <w:abstractNumId w:val="29"/>
  </w:num>
  <w:num w:numId="26">
    <w:abstractNumId w:val="13"/>
  </w:num>
  <w:num w:numId="27">
    <w:abstractNumId w:val="38"/>
  </w:num>
  <w:num w:numId="28">
    <w:abstractNumId w:val="14"/>
  </w:num>
  <w:num w:numId="29">
    <w:abstractNumId w:val="12"/>
  </w:num>
  <w:num w:numId="30">
    <w:abstractNumId w:val="24"/>
  </w:num>
  <w:num w:numId="31">
    <w:abstractNumId w:val="22"/>
  </w:num>
  <w:num w:numId="32">
    <w:abstractNumId w:val="23"/>
  </w:num>
  <w:num w:numId="33">
    <w:abstractNumId w:val="34"/>
  </w:num>
  <w:num w:numId="34">
    <w:abstractNumId w:val="39"/>
  </w:num>
  <w:num w:numId="35">
    <w:abstractNumId w:val="6"/>
  </w:num>
  <w:num w:numId="36">
    <w:abstractNumId w:val="10"/>
  </w:num>
  <w:num w:numId="37">
    <w:abstractNumId w:val="37"/>
  </w:num>
  <w:num w:numId="38">
    <w:abstractNumId w:val="20"/>
  </w:num>
  <w:num w:numId="39">
    <w:abstractNumId w:val="40"/>
  </w:num>
  <w:num w:numId="40">
    <w:abstractNumId w:val="18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CB"/>
    <w:rsid w:val="000119E2"/>
    <w:rsid w:val="00012D42"/>
    <w:rsid w:val="000159AE"/>
    <w:rsid w:val="0002019B"/>
    <w:rsid w:val="000238AD"/>
    <w:rsid w:val="000239D0"/>
    <w:rsid w:val="00036AEE"/>
    <w:rsid w:val="00042649"/>
    <w:rsid w:val="000457F0"/>
    <w:rsid w:val="000526E2"/>
    <w:rsid w:val="00055D12"/>
    <w:rsid w:val="00084623"/>
    <w:rsid w:val="000978FC"/>
    <w:rsid w:val="000A04C9"/>
    <w:rsid w:val="000B2D54"/>
    <w:rsid w:val="000B6B04"/>
    <w:rsid w:val="000C0250"/>
    <w:rsid w:val="000C09A4"/>
    <w:rsid w:val="000D3DB8"/>
    <w:rsid w:val="000E0868"/>
    <w:rsid w:val="000F2D2C"/>
    <w:rsid w:val="00100E8F"/>
    <w:rsid w:val="00102786"/>
    <w:rsid w:val="00103313"/>
    <w:rsid w:val="0011547B"/>
    <w:rsid w:val="00115D82"/>
    <w:rsid w:val="00117BD7"/>
    <w:rsid w:val="00120031"/>
    <w:rsid w:val="00126BD6"/>
    <w:rsid w:val="00162393"/>
    <w:rsid w:val="00164F44"/>
    <w:rsid w:val="0017197D"/>
    <w:rsid w:val="00172591"/>
    <w:rsid w:val="00180AEA"/>
    <w:rsid w:val="0018616F"/>
    <w:rsid w:val="00187F9B"/>
    <w:rsid w:val="00191243"/>
    <w:rsid w:val="00192F2E"/>
    <w:rsid w:val="00194F47"/>
    <w:rsid w:val="0019534B"/>
    <w:rsid w:val="001A3EBD"/>
    <w:rsid w:val="001D6AAD"/>
    <w:rsid w:val="001E587B"/>
    <w:rsid w:val="001F049F"/>
    <w:rsid w:val="002003B5"/>
    <w:rsid w:val="002014CA"/>
    <w:rsid w:val="00205388"/>
    <w:rsid w:val="0020697F"/>
    <w:rsid w:val="00207D20"/>
    <w:rsid w:val="00211E88"/>
    <w:rsid w:val="00212F33"/>
    <w:rsid w:val="00216A77"/>
    <w:rsid w:val="0021734C"/>
    <w:rsid w:val="002209F4"/>
    <w:rsid w:val="00221D3F"/>
    <w:rsid w:val="00222ABF"/>
    <w:rsid w:val="00223DE9"/>
    <w:rsid w:val="00226F87"/>
    <w:rsid w:val="00227AFF"/>
    <w:rsid w:val="002308BF"/>
    <w:rsid w:val="00237D73"/>
    <w:rsid w:val="00242192"/>
    <w:rsid w:val="002555DC"/>
    <w:rsid w:val="00263AAA"/>
    <w:rsid w:val="00265C0D"/>
    <w:rsid w:val="002671A2"/>
    <w:rsid w:val="00274DE2"/>
    <w:rsid w:val="00275EFB"/>
    <w:rsid w:val="00276BB4"/>
    <w:rsid w:val="00281304"/>
    <w:rsid w:val="002856A1"/>
    <w:rsid w:val="00291DA6"/>
    <w:rsid w:val="002B00A0"/>
    <w:rsid w:val="002B53DF"/>
    <w:rsid w:val="002D2206"/>
    <w:rsid w:val="002D2CB1"/>
    <w:rsid w:val="002E2903"/>
    <w:rsid w:val="002E6B67"/>
    <w:rsid w:val="003030E0"/>
    <w:rsid w:val="00305B6E"/>
    <w:rsid w:val="003113C9"/>
    <w:rsid w:val="00311D88"/>
    <w:rsid w:val="003120B1"/>
    <w:rsid w:val="00313431"/>
    <w:rsid w:val="0032461A"/>
    <w:rsid w:val="00331303"/>
    <w:rsid w:val="00333543"/>
    <w:rsid w:val="00335CA3"/>
    <w:rsid w:val="00337318"/>
    <w:rsid w:val="0033783C"/>
    <w:rsid w:val="003460D1"/>
    <w:rsid w:val="00352479"/>
    <w:rsid w:val="0035496E"/>
    <w:rsid w:val="00362488"/>
    <w:rsid w:val="00374A0C"/>
    <w:rsid w:val="00386DD9"/>
    <w:rsid w:val="00390746"/>
    <w:rsid w:val="003956A0"/>
    <w:rsid w:val="003A627A"/>
    <w:rsid w:val="003B3F2A"/>
    <w:rsid w:val="003B4731"/>
    <w:rsid w:val="003C5351"/>
    <w:rsid w:val="003C589C"/>
    <w:rsid w:val="003E571A"/>
    <w:rsid w:val="003F35F8"/>
    <w:rsid w:val="003F71BF"/>
    <w:rsid w:val="0040275B"/>
    <w:rsid w:val="004332F3"/>
    <w:rsid w:val="004427B7"/>
    <w:rsid w:val="00450091"/>
    <w:rsid w:val="00462712"/>
    <w:rsid w:val="00466F99"/>
    <w:rsid w:val="004843AF"/>
    <w:rsid w:val="004962DA"/>
    <w:rsid w:val="00497E9D"/>
    <w:rsid w:val="004A0E11"/>
    <w:rsid w:val="004A30BA"/>
    <w:rsid w:val="004A67F8"/>
    <w:rsid w:val="004B20E2"/>
    <w:rsid w:val="004D0616"/>
    <w:rsid w:val="004D2635"/>
    <w:rsid w:val="004D44A0"/>
    <w:rsid w:val="004D6A31"/>
    <w:rsid w:val="004E37C7"/>
    <w:rsid w:val="004E678C"/>
    <w:rsid w:val="00515222"/>
    <w:rsid w:val="005245BE"/>
    <w:rsid w:val="00524924"/>
    <w:rsid w:val="0052793B"/>
    <w:rsid w:val="00534FB7"/>
    <w:rsid w:val="005415D3"/>
    <w:rsid w:val="00547831"/>
    <w:rsid w:val="00547945"/>
    <w:rsid w:val="0055705D"/>
    <w:rsid w:val="005672C9"/>
    <w:rsid w:val="00575C1A"/>
    <w:rsid w:val="00576A13"/>
    <w:rsid w:val="00595043"/>
    <w:rsid w:val="00596727"/>
    <w:rsid w:val="005A1CEB"/>
    <w:rsid w:val="005B468C"/>
    <w:rsid w:val="005B71C6"/>
    <w:rsid w:val="005D0785"/>
    <w:rsid w:val="005D07AC"/>
    <w:rsid w:val="005E7C31"/>
    <w:rsid w:val="005F0DB5"/>
    <w:rsid w:val="0061625A"/>
    <w:rsid w:val="00617157"/>
    <w:rsid w:val="00623FE2"/>
    <w:rsid w:val="00637F67"/>
    <w:rsid w:val="0065500C"/>
    <w:rsid w:val="0066653E"/>
    <w:rsid w:val="00672465"/>
    <w:rsid w:val="006922F5"/>
    <w:rsid w:val="006A0D63"/>
    <w:rsid w:val="006A4165"/>
    <w:rsid w:val="006A4F4F"/>
    <w:rsid w:val="006B74CB"/>
    <w:rsid w:val="006C46D7"/>
    <w:rsid w:val="006C4860"/>
    <w:rsid w:val="006D4CF3"/>
    <w:rsid w:val="006E0FC2"/>
    <w:rsid w:val="006E2B45"/>
    <w:rsid w:val="006E405F"/>
    <w:rsid w:val="006E7407"/>
    <w:rsid w:val="006F39E7"/>
    <w:rsid w:val="0070483F"/>
    <w:rsid w:val="00707092"/>
    <w:rsid w:val="007132BD"/>
    <w:rsid w:val="00721ED2"/>
    <w:rsid w:val="00745DAC"/>
    <w:rsid w:val="00750754"/>
    <w:rsid w:val="00751441"/>
    <w:rsid w:val="007562A9"/>
    <w:rsid w:val="00757C2B"/>
    <w:rsid w:val="00760788"/>
    <w:rsid w:val="00765723"/>
    <w:rsid w:val="007676AA"/>
    <w:rsid w:val="00771276"/>
    <w:rsid w:val="00774651"/>
    <w:rsid w:val="0078074C"/>
    <w:rsid w:val="0078138D"/>
    <w:rsid w:val="0079344F"/>
    <w:rsid w:val="00795531"/>
    <w:rsid w:val="007A1796"/>
    <w:rsid w:val="007A645E"/>
    <w:rsid w:val="007A7E6F"/>
    <w:rsid w:val="007B0E42"/>
    <w:rsid w:val="007B2008"/>
    <w:rsid w:val="007C1807"/>
    <w:rsid w:val="007C1872"/>
    <w:rsid w:val="007D2ABD"/>
    <w:rsid w:val="007E1523"/>
    <w:rsid w:val="007E19F9"/>
    <w:rsid w:val="007E3A06"/>
    <w:rsid w:val="007E662D"/>
    <w:rsid w:val="007F066F"/>
    <w:rsid w:val="00801C93"/>
    <w:rsid w:val="008025FF"/>
    <w:rsid w:val="008066FF"/>
    <w:rsid w:val="008102B9"/>
    <w:rsid w:val="0081322C"/>
    <w:rsid w:val="00817308"/>
    <w:rsid w:val="0083062A"/>
    <w:rsid w:val="00834017"/>
    <w:rsid w:val="008444A6"/>
    <w:rsid w:val="00853C9F"/>
    <w:rsid w:val="008553E0"/>
    <w:rsid w:val="00855F5C"/>
    <w:rsid w:val="00856ED9"/>
    <w:rsid w:val="00860F6F"/>
    <w:rsid w:val="008769E0"/>
    <w:rsid w:val="00880EB4"/>
    <w:rsid w:val="00883CC0"/>
    <w:rsid w:val="00890C54"/>
    <w:rsid w:val="00892FAD"/>
    <w:rsid w:val="008A2F2A"/>
    <w:rsid w:val="008B1CDD"/>
    <w:rsid w:val="008B42EB"/>
    <w:rsid w:val="008B5976"/>
    <w:rsid w:val="008B646F"/>
    <w:rsid w:val="008B6E55"/>
    <w:rsid w:val="008D0391"/>
    <w:rsid w:val="008D0C8C"/>
    <w:rsid w:val="00900C36"/>
    <w:rsid w:val="009024EF"/>
    <w:rsid w:val="0090487B"/>
    <w:rsid w:val="009135E2"/>
    <w:rsid w:val="0091720A"/>
    <w:rsid w:val="00924CF6"/>
    <w:rsid w:val="00926220"/>
    <w:rsid w:val="00931F13"/>
    <w:rsid w:val="009427EF"/>
    <w:rsid w:val="00942BB1"/>
    <w:rsid w:val="00943B3B"/>
    <w:rsid w:val="00950E2F"/>
    <w:rsid w:val="00952F17"/>
    <w:rsid w:val="00956301"/>
    <w:rsid w:val="009575E8"/>
    <w:rsid w:val="00963F75"/>
    <w:rsid w:val="0097363D"/>
    <w:rsid w:val="009924FB"/>
    <w:rsid w:val="0099262E"/>
    <w:rsid w:val="009A33B1"/>
    <w:rsid w:val="009A51E2"/>
    <w:rsid w:val="009B37FD"/>
    <w:rsid w:val="009B4292"/>
    <w:rsid w:val="009B630A"/>
    <w:rsid w:val="009C2B2F"/>
    <w:rsid w:val="009C4520"/>
    <w:rsid w:val="009C7799"/>
    <w:rsid w:val="009D05E4"/>
    <w:rsid w:val="009D08BB"/>
    <w:rsid w:val="009D3BDA"/>
    <w:rsid w:val="00A0334D"/>
    <w:rsid w:val="00A05463"/>
    <w:rsid w:val="00A0625B"/>
    <w:rsid w:val="00A06718"/>
    <w:rsid w:val="00A12E90"/>
    <w:rsid w:val="00A16FC5"/>
    <w:rsid w:val="00A326E9"/>
    <w:rsid w:val="00A37C1D"/>
    <w:rsid w:val="00A41BA4"/>
    <w:rsid w:val="00A42179"/>
    <w:rsid w:val="00A5789E"/>
    <w:rsid w:val="00A60540"/>
    <w:rsid w:val="00A73819"/>
    <w:rsid w:val="00AA63B7"/>
    <w:rsid w:val="00AA744F"/>
    <w:rsid w:val="00AA76E0"/>
    <w:rsid w:val="00AB1767"/>
    <w:rsid w:val="00AD3672"/>
    <w:rsid w:val="00AD5292"/>
    <w:rsid w:val="00AE0B0A"/>
    <w:rsid w:val="00AE6AA0"/>
    <w:rsid w:val="00B00678"/>
    <w:rsid w:val="00B040C5"/>
    <w:rsid w:val="00B14319"/>
    <w:rsid w:val="00B17ABA"/>
    <w:rsid w:val="00B2079F"/>
    <w:rsid w:val="00B22954"/>
    <w:rsid w:val="00B237A2"/>
    <w:rsid w:val="00B36CD4"/>
    <w:rsid w:val="00B47CA6"/>
    <w:rsid w:val="00B54094"/>
    <w:rsid w:val="00B63D26"/>
    <w:rsid w:val="00B652F8"/>
    <w:rsid w:val="00B76364"/>
    <w:rsid w:val="00B839F6"/>
    <w:rsid w:val="00B85A27"/>
    <w:rsid w:val="00B85D27"/>
    <w:rsid w:val="00B923AD"/>
    <w:rsid w:val="00B961FD"/>
    <w:rsid w:val="00B975CE"/>
    <w:rsid w:val="00BA22C5"/>
    <w:rsid w:val="00BA44D7"/>
    <w:rsid w:val="00BB05C4"/>
    <w:rsid w:val="00BB0973"/>
    <w:rsid w:val="00BB64D8"/>
    <w:rsid w:val="00BC5338"/>
    <w:rsid w:val="00BC7EB6"/>
    <w:rsid w:val="00BD2677"/>
    <w:rsid w:val="00BE0E01"/>
    <w:rsid w:val="00BE34B2"/>
    <w:rsid w:val="00BE4685"/>
    <w:rsid w:val="00BF4180"/>
    <w:rsid w:val="00BF6D15"/>
    <w:rsid w:val="00C007D7"/>
    <w:rsid w:val="00C26C48"/>
    <w:rsid w:val="00C36277"/>
    <w:rsid w:val="00C37BF0"/>
    <w:rsid w:val="00C37DD6"/>
    <w:rsid w:val="00C40489"/>
    <w:rsid w:val="00C43DCA"/>
    <w:rsid w:val="00C43DDA"/>
    <w:rsid w:val="00C44FEA"/>
    <w:rsid w:val="00C46115"/>
    <w:rsid w:val="00C502A7"/>
    <w:rsid w:val="00C51094"/>
    <w:rsid w:val="00C54E50"/>
    <w:rsid w:val="00C60258"/>
    <w:rsid w:val="00C6373A"/>
    <w:rsid w:val="00C7349A"/>
    <w:rsid w:val="00C74407"/>
    <w:rsid w:val="00C74C5C"/>
    <w:rsid w:val="00C8285D"/>
    <w:rsid w:val="00C85B8E"/>
    <w:rsid w:val="00C9574F"/>
    <w:rsid w:val="00CA074B"/>
    <w:rsid w:val="00CA1227"/>
    <w:rsid w:val="00CA23B2"/>
    <w:rsid w:val="00CB654B"/>
    <w:rsid w:val="00CC1284"/>
    <w:rsid w:val="00CC170E"/>
    <w:rsid w:val="00CC268A"/>
    <w:rsid w:val="00CC6CF1"/>
    <w:rsid w:val="00CC6F69"/>
    <w:rsid w:val="00CD2181"/>
    <w:rsid w:val="00CD3907"/>
    <w:rsid w:val="00CD3F1A"/>
    <w:rsid w:val="00CF22D4"/>
    <w:rsid w:val="00D00EB2"/>
    <w:rsid w:val="00D11475"/>
    <w:rsid w:val="00D24CC6"/>
    <w:rsid w:val="00D31054"/>
    <w:rsid w:val="00D437BD"/>
    <w:rsid w:val="00D464E7"/>
    <w:rsid w:val="00D62F94"/>
    <w:rsid w:val="00D713A0"/>
    <w:rsid w:val="00D75BD0"/>
    <w:rsid w:val="00D767EB"/>
    <w:rsid w:val="00D8266B"/>
    <w:rsid w:val="00D91E2E"/>
    <w:rsid w:val="00D96627"/>
    <w:rsid w:val="00DD610F"/>
    <w:rsid w:val="00DE112B"/>
    <w:rsid w:val="00DE4560"/>
    <w:rsid w:val="00DE6E70"/>
    <w:rsid w:val="00E03AF9"/>
    <w:rsid w:val="00E05B68"/>
    <w:rsid w:val="00E11E26"/>
    <w:rsid w:val="00E13172"/>
    <w:rsid w:val="00E27A83"/>
    <w:rsid w:val="00E3181B"/>
    <w:rsid w:val="00E44EAD"/>
    <w:rsid w:val="00E4728B"/>
    <w:rsid w:val="00E472D7"/>
    <w:rsid w:val="00E51149"/>
    <w:rsid w:val="00E6229D"/>
    <w:rsid w:val="00E65054"/>
    <w:rsid w:val="00E73299"/>
    <w:rsid w:val="00E844E8"/>
    <w:rsid w:val="00E84FC0"/>
    <w:rsid w:val="00E915B1"/>
    <w:rsid w:val="00EA13B3"/>
    <w:rsid w:val="00EA179B"/>
    <w:rsid w:val="00EA2DE6"/>
    <w:rsid w:val="00EB6329"/>
    <w:rsid w:val="00EB63D0"/>
    <w:rsid w:val="00EB6CD7"/>
    <w:rsid w:val="00EC32B6"/>
    <w:rsid w:val="00EC3A90"/>
    <w:rsid w:val="00EC62F7"/>
    <w:rsid w:val="00ED56CC"/>
    <w:rsid w:val="00ED7D86"/>
    <w:rsid w:val="00F01304"/>
    <w:rsid w:val="00F15D20"/>
    <w:rsid w:val="00F15E7B"/>
    <w:rsid w:val="00F2127A"/>
    <w:rsid w:val="00F23C65"/>
    <w:rsid w:val="00F27410"/>
    <w:rsid w:val="00F33C89"/>
    <w:rsid w:val="00F40A90"/>
    <w:rsid w:val="00F43CC9"/>
    <w:rsid w:val="00F447F2"/>
    <w:rsid w:val="00F500C1"/>
    <w:rsid w:val="00F572F1"/>
    <w:rsid w:val="00F6536B"/>
    <w:rsid w:val="00F65688"/>
    <w:rsid w:val="00F67A5D"/>
    <w:rsid w:val="00F81B46"/>
    <w:rsid w:val="00F8220B"/>
    <w:rsid w:val="00F870B6"/>
    <w:rsid w:val="00F9589F"/>
    <w:rsid w:val="00F9647D"/>
    <w:rsid w:val="00FA2D28"/>
    <w:rsid w:val="00FA6F89"/>
    <w:rsid w:val="00FB4B46"/>
    <w:rsid w:val="00FC3901"/>
    <w:rsid w:val="00FC4515"/>
    <w:rsid w:val="00FC6D6E"/>
    <w:rsid w:val="00FD1B9A"/>
    <w:rsid w:val="00FD369C"/>
    <w:rsid w:val="00FE01AF"/>
    <w:rsid w:val="00FE03DE"/>
    <w:rsid w:val="00FE5817"/>
    <w:rsid w:val="00FE6225"/>
    <w:rsid w:val="00FF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728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_1, Знак1,Знак1,Заголовок параграфа (1.),Section,Section Heading,level2 hdg,111,Знак1 Знак,heading 1"/>
    <w:basedOn w:val="a0"/>
    <w:next w:val="a0"/>
    <w:link w:val="10"/>
    <w:qFormat/>
    <w:rsid w:val="00CC268A"/>
    <w:pPr>
      <w:keepNext/>
      <w:keepLines/>
      <w:suppressAutoHyphens/>
      <w:spacing w:before="360" w:after="360" w:line="240" w:lineRule="auto"/>
      <w:contextualSpacing/>
      <w:jc w:val="both"/>
      <w:outlineLvl w:val="0"/>
    </w:pPr>
    <w:rPr>
      <w:rFonts w:ascii="Times New Roman" w:hAnsi="Times New Roman"/>
      <w:b/>
      <w:bCs/>
      <w:spacing w:val="20"/>
      <w:sz w:val="32"/>
      <w:szCs w:val="28"/>
      <w:lang w:eastAsia="ru-RU"/>
    </w:rPr>
  </w:style>
  <w:style w:type="paragraph" w:styleId="20">
    <w:name w:val="heading 2"/>
    <w:aliases w:val="Заг_2,Раздел Знак,H2,2,h2,Б2,RTC,iz2,21,22,23,24,25,211,221,231,26,212,222,232,27,213,223,233,28,214,224,234,241,251,2111,2211,2311,261,2121,2221,2321,271,2131,2231,2331,h21,5,Заголовок пункта (1.1) Знак,Заголовок пункта (1.1)"/>
    <w:basedOn w:val="a0"/>
    <w:next w:val="a0"/>
    <w:link w:val="21"/>
    <w:qFormat/>
    <w:rsid w:val="00CC268A"/>
    <w:pPr>
      <w:keepNext/>
      <w:keepLines/>
      <w:suppressAutoHyphens/>
      <w:autoSpaceDN w:val="0"/>
      <w:spacing w:before="280" w:after="280" w:line="240" w:lineRule="auto"/>
      <w:contextualSpacing/>
      <w:jc w:val="both"/>
      <w:textAlignment w:val="baseline"/>
      <w:outlineLvl w:val="1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30">
    <w:name w:val="heading 3"/>
    <w:aliases w:val="Заг_3,Подраздел,Б3,RTC 3,iz3,римская нумерация,H3,Заголовок подпукта (1.1.1),Level 1 - 1,h3"/>
    <w:basedOn w:val="a0"/>
    <w:next w:val="a0"/>
    <w:link w:val="31"/>
    <w:qFormat/>
    <w:rsid w:val="00CC268A"/>
    <w:pPr>
      <w:keepNext/>
      <w:keepLines/>
      <w:suppressAutoHyphens/>
      <w:spacing w:before="240" w:after="240" w:line="240" w:lineRule="auto"/>
      <w:contextualSpacing/>
      <w:jc w:val="both"/>
      <w:outlineLvl w:val="2"/>
    </w:pPr>
    <w:rPr>
      <w:rFonts w:ascii="Times New Roman" w:hAnsi="Times New Roman"/>
      <w:b/>
      <w:spacing w:val="20"/>
      <w:sz w:val="24"/>
      <w:szCs w:val="24"/>
      <w:lang w:eastAsia="ru-RU"/>
    </w:rPr>
  </w:style>
  <w:style w:type="paragraph" w:styleId="40">
    <w:name w:val="heading 4"/>
    <w:aliases w:val="Заг_4"/>
    <w:basedOn w:val="a0"/>
    <w:next w:val="a0"/>
    <w:link w:val="41"/>
    <w:qFormat/>
    <w:rsid w:val="00CC268A"/>
    <w:pPr>
      <w:keepNext/>
      <w:keepLines/>
      <w:suppressAutoHyphens/>
      <w:spacing w:before="120" w:after="120" w:line="240" w:lineRule="auto"/>
      <w:contextualSpacing/>
      <w:jc w:val="both"/>
      <w:outlineLvl w:val="3"/>
    </w:pPr>
    <w:rPr>
      <w:rFonts w:ascii="Times New Roman" w:hAnsi="Times New Roman"/>
      <w:b/>
      <w:spacing w:val="20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CC268A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hAnsi="Times New Roman"/>
      <w:b/>
      <w:bCs/>
      <w:i/>
      <w:iCs/>
      <w:kern w:val="3"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CC268A"/>
    <w:pPr>
      <w:keepNext/>
      <w:spacing w:after="0" w:line="240" w:lineRule="auto"/>
      <w:ind w:right="284"/>
      <w:outlineLvl w:val="5"/>
    </w:pPr>
    <w:rPr>
      <w:rFonts w:ascii="Times New Roman" w:hAnsi="Times New Roman"/>
      <w:i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CC268A"/>
    <w:pPr>
      <w:keepNext/>
      <w:spacing w:after="0" w:line="240" w:lineRule="auto"/>
      <w:jc w:val="center"/>
      <w:outlineLvl w:val="6"/>
    </w:pPr>
    <w:rPr>
      <w:rFonts w:ascii="Times New Roman" w:hAnsi="Times New Roman"/>
      <w:i/>
      <w:sz w:val="24"/>
      <w:szCs w:val="24"/>
      <w:lang w:val="en-US" w:eastAsia="ru-RU"/>
    </w:rPr>
  </w:style>
  <w:style w:type="paragraph" w:styleId="8">
    <w:name w:val="heading 8"/>
    <w:basedOn w:val="a0"/>
    <w:next w:val="a0"/>
    <w:link w:val="80"/>
    <w:qFormat/>
    <w:rsid w:val="00CC268A"/>
    <w:pPr>
      <w:keepNext/>
      <w:snapToGrid w:val="0"/>
      <w:spacing w:after="0" w:line="240" w:lineRule="auto"/>
      <w:outlineLvl w:val="7"/>
    </w:pPr>
    <w:rPr>
      <w:rFonts w:ascii="Arial" w:hAnsi="Arial"/>
      <w:i/>
      <w:color w:val="000000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CC268A"/>
    <w:pPr>
      <w:keepNext/>
      <w:spacing w:after="0" w:line="240" w:lineRule="auto"/>
      <w:ind w:right="284"/>
      <w:outlineLvl w:val="8"/>
    </w:pPr>
    <w:rPr>
      <w:rFonts w:ascii="Times New Roman" w:hAnsi="Times New Roman"/>
      <w:b/>
      <w:sz w:val="24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0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0"/>
    <w:link w:val="a6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BC5338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0"/>
    <w:link w:val="a8"/>
    <w:uiPriority w:val="99"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2">
    <w:name w:val="Стиль3"/>
    <w:basedOn w:val="a0"/>
    <w:link w:val="33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3">
    <w:name w:val="Стиль3 Знак"/>
    <w:link w:val="32"/>
    <w:rsid w:val="002014CA"/>
    <w:rPr>
      <w:rFonts w:ascii="Arial" w:eastAsia="Times New Roman" w:hAnsi="Arial" w:cs="Arial"/>
      <w:sz w:val="22"/>
      <w:szCs w:val="22"/>
    </w:rPr>
  </w:style>
  <w:style w:type="paragraph" w:styleId="a9">
    <w:name w:val="header"/>
    <w:aliases w:val="??????? ??????????, Знак23,Знак23"/>
    <w:basedOn w:val="a0"/>
    <w:link w:val="aa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??????? ?????????? Знак, Знак23 Знак,Знак23 Знак"/>
    <w:link w:val="a9"/>
    <w:uiPriority w:val="99"/>
    <w:rsid w:val="00205388"/>
    <w:rPr>
      <w:sz w:val="22"/>
      <w:szCs w:val="22"/>
      <w:lang w:eastAsia="en-US"/>
    </w:rPr>
  </w:style>
  <w:style w:type="paragraph" w:styleId="ab">
    <w:name w:val="footer"/>
    <w:basedOn w:val="a0"/>
    <w:link w:val="ac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205388"/>
    <w:rPr>
      <w:sz w:val="22"/>
      <w:szCs w:val="22"/>
      <w:lang w:eastAsia="en-US"/>
    </w:rPr>
  </w:style>
  <w:style w:type="character" w:customStyle="1" w:styleId="10">
    <w:name w:val="Заголовок 1 Знак"/>
    <w:aliases w:val="Заг_1 Знак, Знак1 Знак,Знак1 Знак1,Заголовок параграфа (1.) Знак,Section Знак,Section Heading Знак,level2 hdg Знак,111 Знак,Знак1 Знак Знак,heading 1 Знак"/>
    <w:basedOn w:val="a1"/>
    <w:link w:val="1"/>
    <w:rsid w:val="00CC268A"/>
    <w:rPr>
      <w:rFonts w:ascii="Times New Roman" w:hAnsi="Times New Roman"/>
      <w:b/>
      <w:bCs/>
      <w:spacing w:val="20"/>
      <w:sz w:val="32"/>
      <w:szCs w:val="28"/>
    </w:rPr>
  </w:style>
  <w:style w:type="character" w:customStyle="1" w:styleId="21">
    <w:name w:val="Заголовок 2 Знак"/>
    <w:aliases w:val="Заг_2 Знак,Раздел Знак Знак,H2 Знак,2 Знак,h2 Знак,Б2 Знак,RTC Знак,iz2 Знак,21 Знак,22 Знак,23 Знак,24 Знак,25 Знак,211 Знак,221 Знак,231 Знак,26 Знак,212 Знак,222 Знак,232 Знак,27 Знак,213 Знак,223 Знак,233 Знак,28 Знак,214 Знак"/>
    <w:basedOn w:val="a1"/>
    <w:link w:val="20"/>
    <w:rsid w:val="00CC268A"/>
    <w:rPr>
      <w:rFonts w:ascii="Times New Roman" w:hAnsi="Times New Roman"/>
      <w:b/>
      <w:bCs/>
      <w:sz w:val="24"/>
      <w:szCs w:val="24"/>
    </w:rPr>
  </w:style>
  <w:style w:type="character" w:customStyle="1" w:styleId="31">
    <w:name w:val="Заголовок 3 Знак"/>
    <w:aliases w:val="Заг_3 Знак,Подраздел Знак,Б3 Знак,RTC 3 Знак,iz3 Знак,римская нумерация Знак,H3 Знак,Заголовок подпукта (1.1.1) Знак,Level 1 - 1 Знак,h3 Знак"/>
    <w:basedOn w:val="a1"/>
    <w:link w:val="30"/>
    <w:rsid w:val="00CC268A"/>
    <w:rPr>
      <w:rFonts w:ascii="Times New Roman" w:hAnsi="Times New Roman"/>
      <w:b/>
      <w:spacing w:val="20"/>
      <w:sz w:val="24"/>
      <w:szCs w:val="24"/>
    </w:rPr>
  </w:style>
  <w:style w:type="character" w:customStyle="1" w:styleId="41">
    <w:name w:val="Заголовок 4 Знак"/>
    <w:aliases w:val="Заг_4 Знак"/>
    <w:basedOn w:val="a1"/>
    <w:link w:val="40"/>
    <w:rsid w:val="00CC268A"/>
    <w:rPr>
      <w:rFonts w:ascii="Times New Roman" w:hAnsi="Times New Roman"/>
      <w:b/>
      <w:spacing w:val="20"/>
      <w:sz w:val="22"/>
      <w:szCs w:val="24"/>
    </w:rPr>
  </w:style>
  <w:style w:type="character" w:customStyle="1" w:styleId="50">
    <w:name w:val="Заголовок 5 Знак"/>
    <w:basedOn w:val="a1"/>
    <w:link w:val="5"/>
    <w:rsid w:val="00CC268A"/>
    <w:rPr>
      <w:rFonts w:ascii="Times New Roman" w:hAnsi="Times New Roman"/>
      <w:b/>
      <w:bCs/>
      <w:i/>
      <w:iCs/>
      <w:kern w:val="3"/>
      <w:sz w:val="26"/>
      <w:szCs w:val="26"/>
    </w:rPr>
  </w:style>
  <w:style w:type="character" w:customStyle="1" w:styleId="60">
    <w:name w:val="Заголовок 6 Знак"/>
    <w:basedOn w:val="a1"/>
    <w:link w:val="6"/>
    <w:rsid w:val="00CC268A"/>
    <w:rPr>
      <w:rFonts w:ascii="Times New Roman" w:hAnsi="Times New Roman"/>
      <w:i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CC268A"/>
    <w:rPr>
      <w:rFonts w:ascii="Times New Roman" w:hAnsi="Times New Roman"/>
      <w:i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CC268A"/>
    <w:rPr>
      <w:rFonts w:ascii="Arial" w:hAnsi="Arial"/>
      <w:i/>
      <w:color w:val="000000"/>
      <w:sz w:val="24"/>
      <w:szCs w:val="24"/>
    </w:rPr>
  </w:style>
  <w:style w:type="character" w:customStyle="1" w:styleId="90">
    <w:name w:val="Заголовок 9 Знак"/>
    <w:basedOn w:val="a1"/>
    <w:link w:val="9"/>
    <w:rsid w:val="00CC268A"/>
    <w:rPr>
      <w:rFonts w:ascii="Times New Roman" w:hAnsi="Times New Roman"/>
      <w:b/>
      <w:sz w:val="24"/>
      <w:szCs w:val="28"/>
    </w:rPr>
  </w:style>
  <w:style w:type="paragraph" w:customStyle="1" w:styleId="ad">
    <w:name w:val="Заголовок"/>
    <w:basedOn w:val="a0"/>
    <w:next w:val="ae"/>
    <w:uiPriority w:val="99"/>
    <w:rsid w:val="00CC268A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character" w:customStyle="1" w:styleId="af">
    <w:name w:val="Ариал Таблица Знак"/>
    <w:link w:val="af0"/>
    <w:locked/>
    <w:rsid w:val="00CC268A"/>
    <w:rPr>
      <w:rFonts w:ascii="Arial" w:hAnsi="Arial"/>
      <w:sz w:val="24"/>
      <w:lang w:eastAsia="ar-SA"/>
    </w:rPr>
  </w:style>
  <w:style w:type="paragraph" w:customStyle="1" w:styleId="af0">
    <w:name w:val="Ариал Таблица"/>
    <w:basedOn w:val="a0"/>
    <w:link w:val="af"/>
    <w:rsid w:val="00CC268A"/>
    <w:pPr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paragraph" w:styleId="ae">
    <w:name w:val="Body Text"/>
    <w:basedOn w:val="a0"/>
    <w:link w:val="af1"/>
    <w:rsid w:val="00CC268A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1"/>
    <w:link w:val="ae"/>
    <w:rsid w:val="00CC268A"/>
    <w:rPr>
      <w:rFonts w:ascii="Times New Roman" w:eastAsia="Times New Roman" w:hAnsi="Times New Roman"/>
      <w:sz w:val="24"/>
    </w:rPr>
  </w:style>
  <w:style w:type="paragraph" w:customStyle="1" w:styleId="2">
    <w:name w:val="П.З. Раздел 2"/>
    <w:basedOn w:val="a0"/>
    <w:next w:val="a0"/>
    <w:rsid w:val="00CC268A"/>
    <w:pPr>
      <w:numPr>
        <w:ilvl w:val="2"/>
        <w:numId w:val="5"/>
      </w:numPr>
      <w:spacing w:after="0" w:line="240" w:lineRule="auto"/>
      <w:ind w:right="284"/>
      <w:jc w:val="both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3">
    <w:name w:val="П.З. Раздел 3"/>
    <w:basedOn w:val="a0"/>
    <w:rsid w:val="00CC268A"/>
    <w:pPr>
      <w:numPr>
        <w:ilvl w:val="3"/>
        <w:numId w:val="5"/>
      </w:numPr>
      <w:spacing w:after="0" w:line="240" w:lineRule="auto"/>
      <w:ind w:right="284"/>
      <w:jc w:val="both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4">
    <w:name w:val="П.З. Раздел 4"/>
    <w:basedOn w:val="a0"/>
    <w:rsid w:val="00CC268A"/>
    <w:pPr>
      <w:numPr>
        <w:ilvl w:val="4"/>
        <w:numId w:val="5"/>
      </w:numPr>
      <w:spacing w:after="0" w:line="240" w:lineRule="auto"/>
      <w:ind w:right="284"/>
      <w:jc w:val="both"/>
      <w:outlineLvl w:val="4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annotation reference"/>
    <w:rsid w:val="00CC268A"/>
    <w:rPr>
      <w:rFonts w:cs="Times New Roman"/>
      <w:sz w:val="16"/>
      <w:szCs w:val="16"/>
    </w:rPr>
  </w:style>
  <w:style w:type="paragraph" w:styleId="af3">
    <w:name w:val="annotation text"/>
    <w:basedOn w:val="a0"/>
    <w:link w:val="af4"/>
    <w:uiPriority w:val="99"/>
    <w:semiHidden/>
    <w:rsid w:val="00CC26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CC268A"/>
    <w:rPr>
      <w:rFonts w:ascii="Times New Roman" w:eastAsia="Times New Roman" w:hAnsi="Times New Roman"/>
    </w:rPr>
  </w:style>
  <w:style w:type="paragraph" w:styleId="af5">
    <w:name w:val="annotation subject"/>
    <w:basedOn w:val="af3"/>
    <w:next w:val="af3"/>
    <w:link w:val="af6"/>
    <w:uiPriority w:val="99"/>
    <w:semiHidden/>
    <w:rsid w:val="00CC268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C268A"/>
    <w:rPr>
      <w:rFonts w:ascii="Times New Roman" w:eastAsia="Times New Roman" w:hAnsi="Times New Roman"/>
      <w:b/>
      <w:bCs/>
    </w:rPr>
  </w:style>
  <w:style w:type="character" w:styleId="af7">
    <w:name w:val="page number"/>
    <w:basedOn w:val="a1"/>
    <w:rsid w:val="00CC268A"/>
  </w:style>
  <w:style w:type="paragraph" w:customStyle="1" w:styleId="af8">
    <w:name w:val="Стиль Основной текст с отступом"/>
    <w:aliases w:val="Осн"/>
    <w:basedOn w:val="a0"/>
    <w:link w:val="af9"/>
    <w:qFormat/>
    <w:rsid w:val="00CC268A"/>
    <w:pPr>
      <w:keepNext/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f9">
    <w:name w:val="Стиль Основной текст с отступом Знак"/>
    <w:aliases w:val="Осн Знак"/>
    <w:link w:val="af8"/>
    <w:rsid w:val="00CC268A"/>
    <w:rPr>
      <w:rFonts w:ascii="Times New Roman" w:eastAsia="Times New Roman" w:hAnsi="Times New Roman"/>
      <w:sz w:val="24"/>
      <w:lang w:eastAsia="en-US"/>
    </w:rPr>
  </w:style>
  <w:style w:type="character" w:styleId="afa">
    <w:name w:val="Hyperlink"/>
    <w:uiPriority w:val="99"/>
    <w:rsid w:val="00CC268A"/>
    <w:rPr>
      <w:color w:val="0000FF"/>
      <w:u w:val="single"/>
    </w:rPr>
  </w:style>
  <w:style w:type="paragraph" w:customStyle="1" w:styleId="afb">
    <w:name w:val="Табличный"/>
    <w:basedOn w:val="a0"/>
    <w:rsid w:val="00CC268A"/>
    <w:pPr>
      <w:keepLines/>
      <w:spacing w:after="0" w:line="240" w:lineRule="auto"/>
      <w:ind w:left="57" w:right="57"/>
      <w:jc w:val="both"/>
    </w:pPr>
    <w:rPr>
      <w:rFonts w:ascii="Times New Roman" w:hAnsi="Times New Roman"/>
      <w:sz w:val="24"/>
      <w:szCs w:val="28"/>
      <w:lang w:eastAsia="ru-RU"/>
    </w:rPr>
  </w:style>
  <w:style w:type="paragraph" w:customStyle="1" w:styleId="12">
    <w:name w:val="Знак Знак Знак1 Знак Знак Знак Знак Знак Знак Знак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13">
    <w:name w:val="toc 1"/>
    <w:basedOn w:val="a0"/>
    <w:next w:val="a0"/>
    <w:autoRedefine/>
    <w:uiPriority w:val="39"/>
    <w:rsid w:val="00CC268A"/>
    <w:pPr>
      <w:spacing w:before="120" w:after="12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character" w:styleId="afc">
    <w:name w:val="line number"/>
    <w:rsid w:val="00CC268A"/>
  </w:style>
  <w:style w:type="paragraph" w:styleId="22">
    <w:name w:val="toc 2"/>
    <w:basedOn w:val="13"/>
    <w:next w:val="a0"/>
    <w:autoRedefine/>
    <w:rsid w:val="00CC268A"/>
    <w:pPr>
      <w:tabs>
        <w:tab w:val="right" w:leader="dot" w:pos="10054"/>
      </w:tabs>
      <w:spacing w:before="0" w:after="0"/>
      <w:jc w:val="center"/>
    </w:pPr>
    <w:rPr>
      <w:b w:val="0"/>
      <w:bCs w:val="0"/>
      <w:noProof/>
      <w:sz w:val="24"/>
    </w:rPr>
  </w:style>
  <w:style w:type="paragraph" w:styleId="34">
    <w:name w:val="toc 3"/>
    <w:basedOn w:val="13"/>
    <w:next w:val="a0"/>
    <w:autoRedefine/>
    <w:uiPriority w:val="39"/>
    <w:rsid w:val="00CC268A"/>
    <w:pPr>
      <w:spacing w:before="0" w:after="0"/>
      <w:ind w:left="480"/>
    </w:pPr>
    <w:rPr>
      <w:b w:val="0"/>
      <w:bCs w:val="0"/>
      <w:iCs/>
    </w:rPr>
  </w:style>
  <w:style w:type="paragraph" w:styleId="42">
    <w:name w:val="toc 4"/>
    <w:basedOn w:val="a0"/>
    <w:next w:val="a0"/>
    <w:autoRedefine/>
    <w:rsid w:val="00CC268A"/>
    <w:pPr>
      <w:spacing w:after="0" w:line="240" w:lineRule="auto"/>
      <w:ind w:left="720"/>
    </w:pPr>
    <w:rPr>
      <w:rFonts w:ascii="Times New Roman" w:hAnsi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rsid w:val="00CC268A"/>
    <w:pPr>
      <w:spacing w:after="0" w:line="240" w:lineRule="auto"/>
      <w:ind w:left="960"/>
    </w:pPr>
    <w:rPr>
      <w:rFonts w:ascii="Times New Roman" w:hAnsi="Times New Roman"/>
      <w:sz w:val="18"/>
      <w:szCs w:val="18"/>
      <w:lang w:eastAsia="ru-RU"/>
    </w:rPr>
  </w:style>
  <w:style w:type="paragraph" w:styleId="61">
    <w:name w:val="toc 6"/>
    <w:basedOn w:val="a0"/>
    <w:next w:val="a0"/>
    <w:autoRedefine/>
    <w:rsid w:val="00CC268A"/>
    <w:pPr>
      <w:spacing w:after="0" w:line="240" w:lineRule="auto"/>
      <w:ind w:left="1200"/>
    </w:pPr>
    <w:rPr>
      <w:rFonts w:ascii="Times New Roman" w:hAnsi="Times New Roman"/>
      <w:sz w:val="18"/>
      <w:szCs w:val="18"/>
      <w:lang w:eastAsia="ru-RU"/>
    </w:rPr>
  </w:style>
  <w:style w:type="paragraph" w:styleId="71">
    <w:name w:val="toc 7"/>
    <w:basedOn w:val="a0"/>
    <w:next w:val="a0"/>
    <w:autoRedefine/>
    <w:rsid w:val="00CC268A"/>
    <w:pPr>
      <w:spacing w:after="0" w:line="240" w:lineRule="auto"/>
      <w:ind w:left="1440"/>
    </w:pPr>
    <w:rPr>
      <w:rFonts w:ascii="Times New Roman" w:hAnsi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rsid w:val="00CC268A"/>
    <w:pPr>
      <w:spacing w:after="0" w:line="240" w:lineRule="auto"/>
      <w:ind w:left="1680"/>
    </w:pPr>
    <w:rPr>
      <w:rFonts w:ascii="Times New Roman" w:hAnsi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rsid w:val="00CC268A"/>
    <w:pPr>
      <w:spacing w:after="0" w:line="240" w:lineRule="auto"/>
      <w:ind w:left="1920"/>
    </w:pPr>
    <w:rPr>
      <w:rFonts w:ascii="Times New Roman" w:hAnsi="Times New Roman"/>
      <w:sz w:val="18"/>
      <w:szCs w:val="18"/>
      <w:lang w:eastAsia="ru-RU"/>
    </w:rPr>
  </w:style>
  <w:style w:type="paragraph" w:styleId="afd">
    <w:name w:val="Block Text"/>
    <w:basedOn w:val="a0"/>
    <w:link w:val="afe"/>
    <w:rsid w:val="00CC268A"/>
    <w:pPr>
      <w:spacing w:after="0" w:line="240" w:lineRule="auto"/>
      <w:ind w:left="585" w:right="116" w:firstLine="1134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styleId="aff">
    <w:name w:val="Emphasis"/>
    <w:aliases w:val="1"/>
    <w:qFormat/>
    <w:rsid w:val="00CC268A"/>
    <w:rPr>
      <w:b/>
      <w:iCs/>
      <w:szCs w:val="24"/>
    </w:rPr>
  </w:style>
  <w:style w:type="paragraph" w:customStyle="1" w:styleId="14">
    <w:name w:val="1."/>
    <w:basedOn w:val="a0"/>
    <w:link w:val="15"/>
    <w:qFormat/>
    <w:rsid w:val="00CC268A"/>
    <w:pPr>
      <w:tabs>
        <w:tab w:val="left" w:pos="284"/>
      </w:tabs>
      <w:suppressAutoHyphens/>
      <w:spacing w:after="0" w:line="240" w:lineRule="auto"/>
      <w:ind w:left="16" w:right="284" w:firstLine="400"/>
      <w:jc w:val="both"/>
      <w:outlineLvl w:val="0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5">
    <w:name w:val="1. Знак"/>
    <w:link w:val="14"/>
    <w:rsid w:val="00CC268A"/>
    <w:rPr>
      <w:rFonts w:ascii="Times New Roman" w:eastAsia="Times New Roman" w:hAnsi="Times New Roman"/>
      <w:sz w:val="24"/>
      <w:szCs w:val="28"/>
    </w:rPr>
  </w:style>
  <w:style w:type="paragraph" w:styleId="aff0">
    <w:name w:val="Title"/>
    <w:basedOn w:val="a0"/>
    <w:link w:val="aff1"/>
    <w:qFormat/>
    <w:rsid w:val="00CC268A"/>
    <w:pPr>
      <w:spacing w:after="0" w:line="240" w:lineRule="auto"/>
      <w:ind w:left="426" w:right="142"/>
      <w:jc w:val="center"/>
    </w:pPr>
    <w:rPr>
      <w:rFonts w:ascii="Times New Roman" w:eastAsia="Times New Roman" w:hAnsi="Times New Roman"/>
      <w:b/>
      <w:i/>
      <w:sz w:val="28"/>
      <w:szCs w:val="20"/>
      <w:lang w:eastAsia="ru-RU"/>
    </w:rPr>
  </w:style>
  <w:style w:type="character" w:customStyle="1" w:styleId="aff1">
    <w:name w:val="Название Знак"/>
    <w:basedOn w:val="a1"/>
    <w:link w:val="aff0"/>
    <w:rsid w:val="00CC268A"/>
    <w:rPr>
      <w:rFonts w:ascii="Times New Roman" w:eastAsia="Times New Roman" w:hAnsi="Times New Roman"/>
      <w:b/>
      <w:i/>
      <w:sz w:val="28"/>
    </w:rPr>
  </w:style>
  <w:style w:type="paragraph" w:styleId="23">
    <w:name w:val="Body Text 2"/>
    <w:basedOn w:val="a0"/>
    <w:link w:val="24"/>
    <w:rsid w:val="00CC268A"/>
    <w:pPr>
      <w:spacing w:after="0" w:line="240" w:lineRule="auto"/>
      <w:ind w:right="284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CC268A"/>
    <w:rPr>
      <w:rFonts w:ascii="Times New Roman" w:eastAsia="Times New Roman" w:hAnsi="Times New Roman"/>
      <w:i/>
      <w:sz w:val="24"/>
    </w:rPr>
  </w:style>
  <w:style w:type="character" w:styleId="aff2">
    <w:name w:val="FollowedHyperlink"/>
    <w:rsid w:val="00CC268A"/>
    <w:rPr>
      <w:color w:val="800080"/>
      <w:u w:val="single"/>
    </w:rPr>
  </w:style>
  <w:style w:type="paragraph" w:styleId="aff3">
    <w:name w:val="Document Map"/>
    <w:basedOn w:val="a0"/>
    <w:link w:val="aff4"/>
    <w:rsid w:val="00CC26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rsid w:val="00CC268A"/>
    <w:rPr>
      <w:rFonts w:ascii="Tahoma" w:eastAsia="Times New Roman" w:hAnsi="Tahoma" w:cs="Tahoma"/>
      <w:sz w:val="16"/>
      <w:szCs w:val="16"/>
    </w:rPr>
  </w:style>
  <w:style w:type="paragraph" w:customStyle="1" w:styleId="h11">
    <w:name w:val="h11"/>
    <w:basedOn w:val="a0"/>
    <w:rsid w:val="00CC268A"/>
    <w:pPr>
      <w:spacing w:before="60" w:after="60" w:line="240" w:lineRule="auto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styleId="aff5">
    <w:name w:val="Strong"/>
    <w:uiPriority w:val="22"/>
    <w:qFormat/>
    <w:rsid w:val="00CC268A"/>
    <w:rPr>
      <w:b/>
      <w:bCs/>
    </w:rPr>
  </w:style>
  <w:style w:type="paragraph" w:customStyle="1" w:styleId="Body">
    <w:name w:val="Body"/>
    <w:basedOn w:val="a0"/>
    <w:rsid w:val="00CC268A"/>
    <w:pPr>
      <w:spacing w:after="0" w:line="360" w:lineRule="atLeast"/>
      <w:ind w:left="284" w:firstLine="851"/>
      <w:jc w:val="both"/>
    </w:pPr>
    <w:rPr>
      <w:rFonts w:ascii="Pragmatica" w:eastAsia="Times New Roman" w:hAnsi="Pragmatica"/>
      <w:sz w:val="24"/>
      <w:szCs w:val="24"/>
      <w:lang w:eastAsia="ru-RU"/>
    </w:rPr>
  </w:style>
  <w:style w:type="paragraph" w:customStyle="1" w:styleId="0">
    <w:name w:val="0 Отчет"/>
    <w:basedOn w:val="a0"/>
    <w:link w:val="02"/>
    <w:rsid w:val="00CC268A"/>
    <w:pPr>
      <w:tabs>
        <w:tab w:val="left" w:pos="1134"/>
      </w:tabs>
      <w:spacing w:after="0" w:line="360" w:lineRule="auto"/>
      <w:ind w:firstLine="851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02">
    <w:name w:val="0 Отчет Знак2"/>
    <w:link w:val="0"/>
    <w:rsid w:val="00CC268A"/>
    <w:rPr>
      <w:rFonts w:ascii="Times New Roman" w:eastAsia="MS Mincho" w:hAnsi="Times New Roman"/>
      <w:sz w:val="24"/>
      <w:szCs w:val="24"/>
      <w:lang w:eastAsia="en-US"/>
    </w:rPr>
  </w:style>
  <w:style w:type="paragraph" w:styleId="25">
    <w:name w:val="Body Text Indent 2"/>
    <w:basedOn w:val="a0"/>
    <w:link w:val="26"/>
    <w:rsid w:val="00CC268A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CC268A"/>
    <w:rPr>
      <w:rFonts w:ascii="Times New Roman" w:eastAsia="Times New Roman" w:hAnsi="Times New Roman"/>
    </w:rPr>
  </w:style>
  <w:style w:type="paragraph" w:customStyle="1" w:styleId="120">
    <w:name w:val="Основной текст с отступом 12"/>
    <w:basedOn w:val="a0"/>
    <w:next w:val="a0"/>
    <w:uiPriority w:val="99"/>
    <w:rsid w:val="00CC268A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1">
    <w:name w:val="Стиль Основной текст + 12 пт"/>
    <w:basedOn w:val="a0"/>
    <w:next w:val="a0"/>
    <w:rsid w:val="00CC268A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ormattext">
    <w:name w:val="formattext"/>
    <w:basedOn w:val="a0"/>
    <w:rsid w:val="00CC268A"/>
    <w:pPr>
      <w:spacing w:after="0" w:line="240" w:lineRule="auto"/>
    </w:pPr>
    <w:rPr>
      <w:rFonts w:ascii="Times New Roman" w:eastAsia="Times New Roman" w:hAnsi="Times New Roman"/>
      <w:sz w:val="19"/>
      <w:szCs w:val="19"/>
      <w:lang w:eastAsia="ru-RU"/>
    </w:rPr>
  </w:style>
  <w:style w:type="paragraph" w:styleId="35">
    <w:name w:val="Body Text Indent 3"/>
    <w:basedOn w:val="a0"/>
    <w:link w:val="36"/>
    <w:rsid w:val="00CC268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C268A"/>
    <w:rPr>
      <w:rFonts w:ascii="Times New Roman" w:eastAsia="Times New Roman" w:hAnsi="Times New Roman"/>
      <w:sz w:val="16"/>
      <w:szCs w:val="16"/>
    </w:rPr>
  </w:style>
  <w:style w:type="paragraph" w:styleId="37">
    <w:name w:val="Body Text 3"/>
    <w:basedOn w:val="a0"/>
    <w:link w:val="38"/>
    <w:rsid w:val="00CC268A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1"/>
    <w:link w:val="37"/>
    <w:rsid w:val="00CC268A"/>
    <w:rPr>
      <w:rFonts w:ascii="Times New Roman" w:eastAsia="Times New Roman" w:hAnsi="Times New Roman"/>
      <w:sz w:val="16"/>
      <w:szCs w:val="16"/>
    </w:rPr>
  </w:style>
  <w:style w:type="character" w:customStyle="1" w:styleId="53">
    <w:name w:val="Основной текст (5)3"/>
    <w:uiPriority w:val="99"/>
    <w:rsid w:val="00CC268A"/>
    <w:rPr>
      <w:sz w:val="22"/>
      <w:szCs w:val="22"/>
      <w:shd w:val="clear" w:color="auto" w:fill="FFFFFF"/>
      <w:lang w:bidi="ar-SA"/>
    </w:rPr>
  </w:style>
  <w:style w:type="paragraph" w:styleId="aff6">
    <w:name w:val="List Paragraph"/>
    <w:aliases w:val="А"/>
    <w:basedOn w:val="a0"/>
    <w:uiPriority w:val="34"/>
    <w:qFormat/>
    <w:rsid w:val="00CC268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П.З. Знак"/>
    <w:link w:val="aff8"/>
    <w:locked/>
    <w:rsid w:val="00CC268A"/>
    <w:rPr>
      <w:sz w:val="24"/>
      <w:szCs w:val="28"/>
    </w:rPr>
  </w:style>
  <w:style w:type="paragraph" w:customStyle="1" w:styleId="aff8">
    <w:name w:val="П.З."/>
    <w:basedOn w:val="a0"/>
    <w:link w:val="aff7"/>
    <w:rsid w:val="00CC268A"/>
    <w:pPr>
      <w:spacing w:after="0" w:line="240" w:lineRule="auto"/>
      <w:ind w:firstLine="851"/>
      <w:jc w:val="both"/>
    </w:pPr>
    <w:rPr>
      <w:sz w:val="24"/>
      <w:szCs w:val="28"/>
      <w:lang w:eastAsia="ru-RU"/>
    </w:rPr>
  </w:style>
  <w:style w:type="character" w:customStyle="1" w:styleId="afe">
    <w:name w:val="Цитата Знак"/>
    <w:link w:val="afd"/>
    <w:rsid w:val="00CC268A"/>
    <w:rPr>
      <w:rFonts w:ascii="Times New Roman" w:eastAsia="Times New Roman" w:hAnsi="Times New Roman"/>
      <w:b/>
      <w:bCs/>
      <w:sz w:val="28"/>
      <w:szCs w:val="24"/>
    </w:rPr>
  </w:style>
  <w:style w:type="numbering" w:customStyle="1" w:styleId="16">
    <w:name w:val="Нет списка1"/>
    <w:next w:val="a3"/>
    <w:uiPriority w:val="99"/>
    <w:semiHidden/>
    <w:unhideWhenUsed/>
    <w:rsid w:val="00CC268A"/>
  </w:style>
  <w:style w:type="paragraph" w:customStyle="1" w:styleId="Standard">
    <w:name w:val="Standard"/>
    <w:rsid w:val="00CC268A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</w:rPr>
  </w:style>
  <w:style w:type="paragraph" w:customStyle="1" w:styleId="aff9">
    <w:name w:val="Базовый"/>
    <w:rsid w:val="00CC268A"/>
    <w:pPr>
      <w:tabs>
        <w:tab w:val="left" w:pos="709"/>
      </w:tabs>
      <w:suppressAutoHyphens/>
      <w:spacing w:line="276" w:lineRule="atLeast"/>
      <w:ind w:firstLine="709"/>
      <w:jc w:val="both"/>
    </w:pPr>
    <w:rPr>
      <w:rFonts w:ascii="Times New Roman" w:eastAsia="SimSun" w:hAnsi="Times New Roman"/>
      <w:color w:val="00000A"/>
      <w:sz w:val="24"/>
      <w:szCs w:val="22"/>
      <w:lang w:eastAsia="en-US"/>
    </w:rPr>
  </w:style>
  <w:style w:type="paragraph" w:customStyle="1" w:styleId="affa">
    <w:name w:val="Организация"/>
    <w:basedOn w:val="a0"/>
    <w:rsid w:val="00CC268A"/>
    <w:pPr>
      <w:spacing w:after="0" w:line="240" w:lineRule="auto"/>
    </w:pPr>
    <w:rPr>
      <w:rFonts w:ascii="Times New Roman" w:eastAsia="Times New Roman" w:hAnsi="Times New Roman"/>
      <w:b/>
      <w:noProof/>
      <w:sz w:val="20"/>
      <w:szCs w:val="26"/>
      <w:lang w:eastAsia="ru-RU"/>
    </w:rPr>
  </w:style>
  <w:style w:type="table" w:customStyle="1" w:styleId="17">
    <w:name w:val="Сетка таблицы1"/>
    <w:basedOn w:val="a2"/>
    <w:next w:val="a4"/>
    <w:uiPriority w:val="59"/>
    <w:rsid w:val="00CC268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Знак Знак Знак1 Знак Знак Знак Знак Знак Знак Знак2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Табл титул"/>
    <w:basedOn w:val="a0"/>
    <w:rsid w:val="00CC268A"/>
    <w:pPr>
      <w:spacing w:before="60"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c">
    <w:name w:val="Табл текст"/>
    <w:basedOn w:val="a0"/>
    <w:link w:val="affd"/>
    <w:rsid w:val="00CC268A"/>
    <w:pPr>
      <w:spacing w:before="60"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fd">
    <w:name w:val="Табл текст Знак"/>
    <w:link w:val="affc"/>
    <w:rsid w:val="00CC268A"/>
    <w:rPr>
      <w:rFonts w:ascii="Times New Roman" w:eastAsia="Times New Roman" w:hAnsi="Times New Roman"/>
      <w:sz w:val="28"/>
    </w:rPr>
  </w:style>
  <w:style w:type="paragraph" w:customStyle="1" w:styleId="110">
    <w:name w:val="Знак Знак Знак1 Знак Знак Знак Знак Знак Знак Знак1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21"/>
    <w:basedOn w:val="a0"/>
    <w:rsid w:val="00CC268A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affe">
    <w:name w:val="П.З. Раздел"/>
    <w:basedOn w:val="a0"/>
    <w:next w:val="a0"/>
    <w:rsid w:val="00CC268A"/>
    <w:pPr>
      <w:keepNext/>
      <w:tabs>
        <w:tab w:val="num" w:pos="1418"/>
      </w:tabs>
      <w:spacing w:before="240" w:after="240" w:line="240" w:lineRule="auto"/>
      <w:ind w:left="397" w:right="284" w:firstLine="607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">
    <w:name w:val="Normal (Web)"/>
    <w:basedOn w:val="a0"/>
    <w:rsid w:val="00CC268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0">
    <w:name w:val="List"/>
    <w:basedOn w:val="a0"/>
    <w:rsid w:val="00CC268A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CC268A"/>
  </w:style>
  <w:style w:type="paragraph" w:customStyle="1" w:styleId="310">
    <w:name w:val="Основной текст 31"/>
    <w:basedOn w:val="a0"/>
    <w:rsid w:val="00CC268A"/>
    <w:pPr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character" w:customStyle="1" w:styleId="39">
    <w:name w:val="Основной текст (3)_"/>
    <w:link w:val="3a"/>
    <w:locked/>
    <w:rsid w:val="00CC268A"/>
    <w:rPr>
      <w:b/>
      <w:bCs/>
      <w:spacing w:val="3"/>
      <w:sz w:val="26"/>
      <w:szCs w:val="26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CC268A"/>
    <w:pPr>
      <w:widowControl w:val="0"/>
      <w:shd w:val="clear" w:color="auto" w:fill="FFFFFF"/>
      <w:spacing w:before="660" w:after="660" w:line="317" w:lineRule="exact"/>
      <w:jc w:val="center"/>
    </w:pPr>
    <w:rPr>
      <w:b/>
      <w:bCs/>
      <w:spacing w:val="3"/>
      <w:sz w:val="26"/>
      <w:szCs w:val="26"/>
      <w:lang w:eastAsia="ru-RU"/>
    </w:rPr>
  </w:style>
  <w:style w:type="character" w:customStyle="1" w:styleId="0pt">
    <w:name w:val="Основной текст + Интервал 0 pt"/>
    <w:rsid w:val="00CC268A"/>
    <w:rPr>
      <w:rFonts w:ascii="Times New Roman" w:hAnsi="Times New Roman" w:cs="Times New Roman"/>
      <w:spacing w:val="0"/>
      <w:sz w:val="26"/>
      <w:szCs w:val="26"/>
      <w:u w:val="none"/>
    </w:rPr>
  </w:style>
  <w:style w:type="paragraph" w:customStyle="1" w:styleId="Default">
    <w:name w:val="Default"/>
    <w:rsid w:val="00CC268A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customStyle="1" w:styleId="afff1">
    <w:name w:val="Чертежный"/>
    <w:rsid w:val="00CC268A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">
    <w:name w:val="List Number"/>
    <w:basedOn w:val="a0"/>
    <w:rsid w:val="00CC268A"/>
    <w:pPr>
      <w:numPr>
        <w:numId w:val="6"/>
      </w:numPr>
      <w:spacing w:after="0" w:line="240" w:lineRule="auto"/>
      <w:contextualSpacing/>
      <w:jc w:val="both"/>
    </w:pPr>
    <w:rPr>
      <w:rFonts w:ascii="Times New Roman" w:hAnsi="Times New Roman"/>
      <w:sz w:val="24"/>
      <w:szCs w:val="28"/>
      <w:lang w:eastAsia="ru-RU"/>
    </w:rPr>
  </w:style>
  <w:style w:type="paragraph" w:customStyle="1" w:styleId="3b">
    <w:name w:val="Знак Знак3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2">
    <w:name w:val="Salutation"/>
    <w:basedOn w:val="a0"/>
    <w:next w:val="a0"/>
    <w:link w:val="18"/>
    <w:rsid w:val="00CC268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3">
    <w:name w:val="Приветствие Знак"/>
    <w:basedOn w:val="a1"/>
    <w:rsid w:val="00CC268A"/>
    <w:rPr>
      <w:sz w:val="22"/>
      <w:szCs w:val="22"/>
      <w:lang w:eastAsia="en-US"/>
    </w:rPr>
  </w:style>
  <w:style w:type="character" w:customStyle="1" w:styleId="18">
    <w:name w:val="Приветствие Знак1"/>
    <w:link w:val="afff2"/>
    <w:rsid w:val="00CC268A"/>
    <w:rPr>
      <w:rFonts w:ascii="Times New Roman" w:eastAsia="Times New Roman" w:hAnsi="Times New Roman"/>
      <w:sz w:val="24"/>
      <w:szCs w:val="24"/>
    </w:rPr>
  </w:style>
  <w:style w:type="paragraph" w:customStyle="1" w:styleId="afff4">
    <w:name w:val="таблица центр"/>
    <w:basedOn w:val="a0"/>
    <w:rsid w:val="00CC268A"/>
    <w:pPr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320">
    <w:name w:val="Основной текст 32"/>
    <w:basedOn w:val="a0"/>
    <w:rsid w:val="00CC268A"/>
    <w:pPr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styleId="afff5">
    <w:name w:val="Revision"/>
    <w:hidden/>
    <w:uiPriority w:val="99"/>
    <w:semiHidden/>
    <w:rsid w:val="008D0C8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728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_1, Знак1,Знак1,Заголовок параграфа (1.),Section,Section Heading,level2 hdg,111,Знак1 Знак,heading 1"/>
    <w:basedOn w:val="a0"/>
    <w:next w:val="a0"/>
    <w:link w:val="10"/>
    <w:qFormat/>
    <w:rsid w:val="00CC268A"/>
    <w:pPr>
      <w:keepNext/>
      <w:keepLines/>
      <w:suppressAutoHyphens/>
      <w:spacing w:before="360" w:after="360" w:line="240" w:lineRule="auto"/>
      <w:contextualSpacing/>
      <w:jc w:val="both"/>
      <w:outlineLvl w:val="0"/>
    </w:pPr>
    <w:rPr>
      <w:rFonts w:ascii="Times New Roman" w:hAnsi="Times New Roman"/>
      <w:b/>
      <w:bCs/>
      <w:spacing w:val="20"/>
      <w:sz w:val="32"/>
      <w:szCs w:val="28"/>
      <w:lang w:eastAsia="ru-RU"/>
    </w:rPr>
  </w:style>
  <w:style w:type="paragraph" w:styleId="20">
    <w:name w:val="heading 2"/>
    <w:aliases w:val="Заг_2,Раздел Знак,H2,2,h2,Б2,RTC,iz2,21,22,23,24,25,211,221,231,26,212,222,232,27,213,223,233,28,214,224,234,241,251,2111,2211,2311,261,2121,2221,2321,271,2131,2231,2331,h21,5,Заголовок пункта (1.1) Знак,Заголовок пункта (1.1)"/>
    <w:basedOn w:val="a0"/>
    <w:next w:val="a0"/>
    <w:link w:val="21"/>
    <w:qFormat/>
    <w:rsid w:val="00CC268A"/>
    <w:pPr>
      <w:keepNext/>
      <w:keepLines/>
      <w:suppressAutoHyphens/>
      <w:autoSpaceDN w:val="0"/>
      <w:spacing w:before="280" w:after="280" w:line="240" w:lineRule="auto"/>
      <w:contextualSpacing/>
      <w:jc w:val="both"/>
      <w:textAlignment w:val="baseline"/>
      <w:outlineLvl w:val="1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30">
    <w:name w:val="heading 3"/>
    <w:aliases w:val="Заг_3,Подраздел,Б3,RTC 3,iz3,римская нумерация,H3,Заголовок подпукта (1.1.1),Level 1 - 1,h3"/>
    <w:basedOn w:val="a0"/>
    <w:next w:val="a0"/>
    <w:link w:val="31"/>
    <w:qFormat/>
    <w:rsid w:val="00CC268A"/>
    <w:pPr>
      <w:keepNext/>
      <w:keepLines/>
      <w:suppressAutoHyphens/>
      <w:spacing w:before="240" w:after="240" w:line="240" w:lineRule="auto"/>
      <w:contextualSpacing/>
      <w:jc w:val="both"/>
      <w:outlineLvl w:val="2"/>
    </w:pPr>
    <w:rPr>
      <w:rFonts w:ascii="Times New Roman" w:hAnsi="Times New Roman"/>
      <w:b/>
      <w:spacing w:val="20"/>
      <w:sz w:val="24"/>
      <w:szCs w:val="24"/>
      <w:lang w:eastAsia="ru-RU"/>
    </w:rPr>
  </w:style>
  <w:style w:type="paragraph" w:styleId="40">
    <w:name w:val="heading 4"/>
    <w:aliases w:val="Заг_4"/>
    <w:basedOn w:val="a0"/>
    <w:next w:val="a0"/>
    <w:link w:val="41"/>
    <w:qFormat/>
    <w:rsid w:val="00CC268A"/>
    <w:pPr>
      <w:keepNext/>
      <w:keepLines/>
      <w:suppressAutoHyphens/>
      <w:spacing w:before="120" w:after="120" w:line="240" w:lineRule="auto"/>
      <w:contextualSpacing/>
      <w:jc w:val="both"/>
      <w:outlineLvl w:val="3"/>
    </w:pPr>
    <w:rPr>
      <w:rFonts w:ascii="Times New Roman" w:hAnsi="Times New Roman"/>
      <w:b/>
      <w:spacing w:val="20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CC268A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hAnsi="Times New Roman"/>
      <w:b/>
      <w:bCs/>
      <w:i/>
      <w:iCs/>
      <w:kern w:val="3"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CC268A"/>
    <w:pPr>
      <w:keepNext/>
      <w:spacing w:after="0" w:line="240" w:lineRule="auto"/>
      <w:ind w:right="284"/>
      <w:outlineLvl w:val="5"/>
    </w:pPr>
    <w:rPr>
      <w:rFonts w:ascii="Times New Roman" w:hAnsi="Times New Roman"/>
      <w:i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CC268A"/>
    <w:pPr>
      <w:keepNext/>
      <w:spacing w:after="0" w:line="240" w:lineRule="auto"/>
      <w:jc w:val="center"/>
      <w:outlineLvl w:val="6"/>
    </w:pPr>
    <w:rPr>
      <w:rFonts w:ascii="Times New Roman" w:hAnsi="Times New Roman"/>
      <w:i/>
      <w:sz w:val="24"/>
      <w:szCs w:val="24"/>
      <w:lang w:val="en-US" w:eastAsia="ru-RU"/>
    </w:rPr>
  </w:style>
  <w:style w:type="paragraph" w:styleId="8">
    <w:name w:val="heading 8"/>
    <w:basedOn w:val="a0"/>
    <w:next w:val="a0"/>
    <w:link w:val="80"/>
    <w:qFormat/>
    <w:rsid w:val="00CC268A"/>
    <w:pPr>
      <w:keepNext/>
      <w:snapToGrid w:val="0"/>
      <w:spacing w:after="0" w:line="240" w:lineRule="auto"/>
      <w:outlineLvl w:val="7"/>
    </w:pPr>
    <w:rPr>
      <w:rFonts w:ascii="Arial" w:hAnsi="Arial"/>
      <w:i/>
      <w:color w:val="000000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CC268A"/>
    <w:pPr>
      <w:keepNext/>
      <w:spacing w:after="0" w:line="240" w:lineRule="auto"/>
      <w:ind w:right="284"/>
      <w:outlineLvl w:val="8"/>
    </w:pPr>
    <w:rPr>
      <w:rFonts w:ascii="Times New Roman" w:hAnsi="Times New Roman"/>
      <w:b/>
      <w:sz w:val="24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0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0"/>
    <w:link w:val="a6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BC5338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0"/>
    <w:link w:val="a8"/>
    <w:uiPriority w:val="99"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2">
    <w:name w:val="Стиль3"/>
    <w:basedOn w:val="a0"/>
    <w:link w:val="33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3">
    <w:name w:val="Стиль3 Знак"/>
    <w:link w:val="32"/>
    <w:rsid w:val="002014CA"/>
    <w:rPr>
      <w:rFonts w:ascii="Arial" w:eastAsia="Times New Roman" w:hAnsi="Arial" w:cs="Arial"/>
      <w:sz w:val="22"/>
      <w:szCs w:val="22"/>
    </w:rPr>
  </w:style>
  <w:style w:type="paragraph" w:styleId="a9">
    <w:name w:val="header"/>
    <w:aliases w:val="??????? ??????????, Знак23,Знак23"/>
    <w:basedOn w:val="a0"/>
    <w:link w:val="aa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??????? ?????????? Знак, Знак23 Знак,Знак23 Знак"/>
    <w:link w:val="a9"/>
    <w:uiPriority w:val="99"/>
    <w:rsid w:val="00205388"/>
    <w:rPr>
      <w:sz w:val="22"/>
      <w:szCs w:val="22"/>
      <w:lang w:eastAsia="en-US"/>
    </w:rPr>
  </w:style>
  <w:style w:type="paragraph" w:styleId="ab">
    <w:name w:val="footer"/>
    <w:basedOn w:val="a0"/>
    <w:link w:val="ac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205388"/>
    <w:rPr>
      <w:sz w:val="22"/>
      <w:szCs w:val="22"/>
      <w:lang w:eastAsia="en-US"/>
    </w:rPr>
  </w:style>
  <w:style w:type="character" w:customStyle="1" w:styleId="10">
    <w:name w:val="Заголовок 1 Знак"/>
    <w:aliases w:val="Заг_1 Знак, Знак1 Знак,Знак1 Знак1,Заголовок параграфа (1.) Знак,Section Знак,Section Heading Знак,level2 hdg Знак,111 Знак,Знак1 Знак Знак,heading 1 Знак"/>
    <w:basedOn w:val="a1"/>
    <w:link w:val="1"/>
    <w:rsid w:val="00CC268A"/>
    <w:rPr>
      <w:rFonts w:ascii="Times New Roman" w:hAnsi="Times New Roman"/>
      <w:b/>
      <w:bCs/>
      <w:spacing w:val="20"/>
      <w:sz w:val="32"/>
      <w:szCs w:val="28"/>
    </w:rPr>
  </w:style>
  <w:style w:type="character" w:customStyle="1" w:styleId="21">
    <w:name w:val="Заголовок 2 Знак"/>
    <w:aliases w:val="Заг_2 Знак,Раздел Знак Знак,H2 Знак,2 Знак,h2 Знак,Б2 Знак,RTC Знак,iz2 Знак,21 Знак,22 Знак,23 Знак,24 Знак,25 Знак,211 Знак,221 Знак,231 Знак,26 Знак,212 Знак,222 Знак,232 Знак,27 Знак,213 Знак,223 Знак,233 Знак,28 Знак,214 Знак"/>
    <w:basedOn w:val="a1"/>
    <w:link w:val="20"/>
    <w:rsid w:val="00CC268A"/>
    <w:rPr>
      <w:rFonts w:ascii="Times New Roman" w:hAnsi="Times New Roman"/>
      <w:b/>
      <w:bCs/>
      <w:sz w:val="24"/>
      <w:szCs w:val="24"/>
    </w:rPr>
  </w:style>
  <w:style w:type="character" w:customStyle="1" w:styleId="31">
    <w:name w:val="Заголовок 3 Знак"/>
    <w:aliases w:val="Заг_3 Знак,Подраздел Знак,Б3 Знак,RTC 3 Знак,iz3 Знак,римская нумерация Знак,H3 Знак,Заголовок подпукта (1.1.1) Знак,Level 1 - 1 Знак,h3 Знак"/>
    <w:basedOn w:val="a1"/>
    <w:link w:val="30"/>
    <w:rsid w:val="00CC268A"/>
    <w:rPr>
      <w:rFonts w:ascii="Times New Roman" w:hAnsi="Times New Roman"/>
      <w:b/>
      <w:spacing w:val="20"/>
      <w:sz w:val="24"/>
      <w:szCs w:val="24"/>
    </w:rPr>
  </w:style>
  <w:style w:type="character" w:customStyle="1" w:styleId="41">
    <w:name w:val="Заголовок 4 Знак"/>
    <w:aliases w:val="Заг_4 Знак"/>
    <w:basedOn w:val="a1"/>
    <w:link w:val="40"/>
    <w:rsid w:val="00CC268A"/>
    <w:rPr>
      <w:rFonts w:ascii="Times New Roman" w:hAnsi="Times New Roman"/>
      <w:b/>
      <w:spacing w:val="20"/>
      <w:sz w:val="22"/>
      <w:szCs w:val="24"/>
    </w:rPr>
  </w:style>
  <w:style w:type="character" w:customStyle="1" w:styleId="50">
    <w:name w:val="Заголовок 5 Знак"/>
    <w:basedOn w:val="a1"/>
    <w:link w:val="5"/>
    <w:rsid w:val="00CC268A"/>
    <w:rPr>
      <w:rFonts w:ascii="Times New Roman" w:hAnsi="Times New Roman"/>
      <w:b/>
      <w:bCs/>
      <w:i/>
      <w:iCs/>
      <w:kern w:val="3"/>
      <w:sz w:val="26"/>
      <w:szCs w:val="26"/>
    </w:rPr>
  </w:style>
  <w:style w:type="character" w:customStyle="1" w:styleId="60">
    <w:name w:val="Заголовок 6 Знак"/>
    <w:basedOn w:val="a1"/>
    <w:link w:val="6"/>
    <w:rsid w:val="00CC268A"/>
    <w:rPr>
      <w:rFonts w:ascii="Times New Roman" w:hAnsi="Times New Roman"/>
      <w:i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CC268A"/>
    <w:rPr>
      <w:rFonts w:ascii="Times New Roman" w:hAnsi="Times New Roman"/>
      <w:i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CC268A"/>
    <w:rPr>
      <w:rFonts w:ascii="Arial" w:hAnsi="Arial"/>
      <w:i/>
      <w:color w:val="000000"/>
      <w:sz w:val="24"/>
      <w:szCs w:val="24"/>
    </w:rPr>
  </w:style>
  <w:style w:type="character" w:customStyle="1" w:styleId="90">
    <w:name w:val="Заголовок 9 Знак"/>
    <w:basedOn w:val="a1"/>
    <w:link w:val="9"/>
    <w:rsid w:val="00CC268A"/>
    <w:rPr>
      <w:rFonts w:ascii="Times New Roman" w:hAnsi="Times New Roman"/>
      <w:b/>
      <w:sz w:val="24"/>
      <w:szCs w:val="28"/>
    </w:rPr>
  </w:style>
  <w:style w:type="paragraph" w:customStyle="1" w:styleId="ad">
    <w:name w:val="Заголовок"/>
    <w:basedOn w:val="a0"/>
    <w:next w:val="ae"/>
    <w:uiPriority w:val="99"/>
    <w:rsid w:val="00CC268A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character" w:customStyle="1" w:styleId="af">
    <w:name w:val="Ариал Таблица Знак"/>
    <w:link w:val="af0"/>
    <w:locked/>
    <w:rsid w:val="00CC268A"/>
    <w:rPr>
      <w:rFonts w:ascii="Arial" w:hAnsi="Arial"/>
      <w:sz w:val="24"/>
      <w:lang w:eastAsia="ar-SA"/>
    </w:rPr>
  </w:style>
  <w:style w:type="paragraph" w:customStyle="1" w:styleId="af0">
    <w:name w:val="Ариал Таблица"/>
    <w:basedOn w:val="a0"/>
    <w:link w:val="af"/>
    <w:rsid w:val="00CC268A"/>
    <w:pPr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paragraph" w:styleId="ae">
    <w:name w:val="Body Text"/>
    <w:basedOn w:val="a0"/>
    <w:link w:val="af1"/>
    <w:rsid w:val="00CC268A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1"/>
    <w:link w:val="ae"/>
    <w:rsid w:val="00CC268A"/>
    <w:rPr>
      <w:rFonts w:ascii="Times New Roman" w:eastAsia="Times New Roman" w:hAnsi="Times New Roman"/>
      <w:sz w:val="24"/>
    </w:rPr>
  </w:style>
  <w:style w:type="paragraph" w:customStyle="1" w:styleId="2">
    <w:name w:val="П.З. Раздел 2"/>
    <w:basedOn w:val="a0"/>
    <w:next w:val="a0"/>
    <w:rsid w:val="00CC268A"/>
    <w:pPr>
      <w:numPr>
        <w:ilvl w:val="2"/>
        <w:numId w:val="5"/>
      </w:numPr>
      <w:spacing w:after="0" w:line="240" w:lineRule="auto"/>
      <w:ind w:right="284"/>
      <w:jc w:val="both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3">
    <w:name w:val="П.З. Раздел 3"/>
    <w:basedOn w:val="a0"/>
    <w:rsid w:val="00CC268A"/>
    <w:pPr>
      <w:numPr>
        <w:ilvl w:val="3"/>
        <w:numId w:val="5"/>
      </w:numPr>
      <w:spacing w:after="0" w:line="240" w:lineRule="auto"/>
      <w:ind w:right="284"/>
      <w:jc w:val="both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4">
    <w:name w:val="П.З. Раздел 4"/>
    <w:basedOn w:val="a0"/>
    <w:rsid w:val="00CC268A"/>
    <w:pPr>
      <w:numPr>
        <w:ilvl w:val="4"/>
        <w:numId w:val="5"/>
      </w:numPr>
      <w:spacing w:after="0" w:line="240" w:lineRule="auto"/>
      <w:ind w:right="284"/>
      <w:jc w:val="both"/>
      <w:outlineLvl w:val="4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annotation reference"/>
    <w:rsid w:val="00CC268A"/>
    <w:rPr>
      <w:rFonts w:cs="Times New Roman"/>
      <w:sz w:val="16"/>
      <w:szCs w:val="16"/>
    </w:rPr>
  </w:style>
  <w:style w:type="paragraph" w:styleId="af3">
    <w:name w:val="annotation text"/>
    <w:basedOn w:val="a0"/>
    <w:link w:val="af4"/>
    <w:uiPriority w:val="99"/>
    <w:semiHidden/>
    <w:rsid w:val="00CC26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CC268A"/>
    <w:rPr>
      <w:rFonts w:ascii="Times New Roman" w:eastAsia="Times New Roman" w:hAnsi="Times New Roman"/>
    </w:rPr>
  </w:style>
  <w:style w:type="paragraph" w:styleId="af5">
    <w:name w:val="annotation subject"/>
    <w:basedOn w:val="af3"/>
    <w:next w:val="af3"/>
    <w:link w:val="af6"/>
    <w:uiPriority w:val="99"/>
    <w:semiHidden/>
    <w:rsid w:val="00CC268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C268A"/>
    <w:rPr>
      <w:rFonts w:ascii="Times New Roman" w:eastAsia="Times New Roman" w:hAnsi="Times New Roman"/>
      <w:b/>
      <w:bCs/>
    </w:rPr>
  </w:style>
  <w:style w:type="character" w:styleId="af7">
    <w:name w:val="page number"/>
    <w:basedOn w:val="a1"/>
    <w:rsid w:val="00CC268A"/>
  </w:style>
  <w:style w:type="paragraph" w:customStyle="1" w:styleId="af8">
    <w:name w:val="Стиль Основной текст с отступом"/>
    <w:aliases w:val="Осн"/>
    <w:basedOn w:val="a0"/>
    <w:link w:val="af9"/>
    <w:qFormat/>
    <w:rsid w:val="00CC268A"/>
    <w:pPr>
      <w:keepNext/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f9">
    <w:name w:val="Стиль Основной текст с отступом Знак"/>
    <w:aliases w:val="Осн Знак"/>
    <w:link w:val="af8"/>
    <w:rsid w:val="00CC268A"/>
    <w:rPr>
      <w:rFonts w:ascii="Times New Roman" w:eastAsia="Times New Roman" w:hAnsi="Times New Roman"/>
      <w:sz w:val="24"/>
      <w:lang w:eastAsia="en-US"/>
    </w:rPr>
  </w:style>
  <w:style w:type="character" w:styleId="afa">
    <w:name w:val="Hyperlink"/>
    <w:uiPriority w:val="99"/>
    <w:rsid w:val="00CC268A"/>
    <w:rPr>
      <w:color w:val="0000FF"/>
      <w:u w:val="single"/>
    </w:rPr>
  </w:style>
  <w:style w:type="paragraph" w:customStyle="1" w:styleId="afb">
    <w:name w:val="Табличный"/>
    <w:basedOn w:val="a0"/>
    <w:rsid w:val="00CC268A"/>
    <w:pPr>
      <w:keepLines/>
      <w:spacing w:after="0" w:line="240" w:lineRule="auto"/>
      <w:ind w:left="57" w:right="57"/>
      <w:jc w:val="both"/>
    </w:pPr>
    <w:rPr>
      <w:rFonts w:ascii="Times New Roman" w:hAnsi="Times New Roman"/>
      <w:sz w:val="24"/>
      <w:szCs w:val="28"/>
      <w:lang w:eastAsia="ru-RU"/>
    </w:rPr>
  </w:style>
  <w:style w:type="paragraph" w:customStyle="1" w:styleId="12">
    <w:name w:val="Знак Знак Знак1 Знак Знак Знак Знак Знак Знак Знак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13">
    <w:name w:val="toc 1"/>
    <w:basedOn w:val="a0"/>
    <w:next w:val="a0"/>
    <w:autoRedefine/>
    <w:uiPriority w:val="39"/>
    <w:rsid w:val="00CC268A"/>
    <w:pPr>
      <w:spacing w:before="120" w:after="12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character" w:styleId="afc">
    <w:name w:val="line number"/>
    <w:rsid w:val="00CC268A"/>
  </w:style>
  <w:style w:type="paragraph" w:styleId="22">
    <w:name w:val="toc 2"/>
    <w:basedOn w:val="13"/>
    <w:next w:val="a0"/>
    <w:autoRedefine/>
    <w:rsid w:val="00CC268A"/>
    <w:pPr>
      <w:tabs>
        <w:tab w:val="right" w:leader="dot" w:pos="10054"/>
      </w:tabs>
      <w:spacing w:before="0" w:after="0"/>
      <w:jc w:val="center"/>
    </w:pPr>
    <w:rPr>
      <w:b w:val="0"/>
      <w:bCs w:val="0"/>
      <w:noProof/>
      <w:sz w:val="24"/>
    </w:rPr>
  </w:style>
  <w:style w:type="paragraph" w:styleId="34">
    <w:name w:val="toc 3"/>
    <w:basedOn w:val="13"/>
    <w:next w:val="a0"/>
    <w:autoRedefine/>
    <w:uiPriority w:val="39"/>
    <w:rsid w:val="00CC268A"/>
    <w:pPr>
      <w:spacing w:before="0" w:after="0"/>
      <w:ind w:left="480"/>
    </w:pPr>
    <w:rPr>
      <w:b w:val="0"/>
      <w:bCs w:val="0"/>
      <w:iCs/>
    </w:rPr>
  </w:style>
  <w:style w:type="paragraph" w:styleId="42">
    <w:name w:val="toc 4"/>
    <w:basedOn w:val="a0"/>
    <w:next w:val="a0"/>
    <w:autoRedefine/>
    <w:rsid w:val="00CC268A"/>
    <w:pPr>
      <w:spacing w:after="0" w:line="240" w:lineRule="auto"/>
      <w:ind w:left="720"/>
    </w:pPr>
    <w:rPr>
      <w:rFonts w:ascii="Times New Roman" w:hAnsi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rsid w:val="00CC268A"/>
    <w:pPr>
      <w:spacing w:after="0" w:line="240" w:lineRule="auto"/>
      <w:ind w:left="960"/>
    </w:pPr>
    <w:rPr>
      <w:rFonts w:ascii="Times New Roman" w:hAnsi="Times New Roman"/>
      <w:sz w:val="18"/>
      <w:szCs w:val="18"/>
      <w:lang w:eastAsia="ru-RU"/>
    </w:rPr>
  </w:style>
  <w:style w:type="paragraph" w:styleId="61">
    <w:name w:val="toc 6"/>
    <w:basedOn w:val="a0"/>
    <w:next w:val="a0"/>
    <w:autoRedefine/>
    <w:rsid w:val="00CC268A"/>
    <w:pPr>
      <w:spacing w:after="0" w:line="240" w:lineRule="auto"/>
      <w:ind w:left="1200"/>
    </w:pPr>
    <w:rPr>
      <w:rFonts w:ascii="Times New Roman" w:hAnsi="Times New Roman"/>
      <w:sz w:val="18"/>
      <w:szCs w:val="18"/>
      <w:lang w:eastAsia="ru-RU"/>
    </w:rPr>
  </w:style>
  <w:style w:type="paragraph" w:styleId="71">
    <w:name w:val="toc 7"/>
    <w:basedOn w:val="a0"/>
    <w:next w:val="a0"/>
    <w:autoRedefine/>
    <w:rsid w:val="00CC268A"/>
    <w:pPr>
      <w:spacing w:after="0" w:line="240" w:lineRule="auto"/>
      <w:ind w:left="1440"/>
    </w:pPr>
    <w:rPr>
      <w:rFonts w:ascii="Times New Roman" w:hAnsi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rsid w:val="00CC268A"/>
    <w:pPr>
      <w:spacing w:after="0" w:line="240" w:lineRule="auto"/>
      <w:ind w:left="1680"/>
    </w:pPr>
    <w:rPr>
      <w:rFonts w:ascii="Times New Roman" w:hAnsi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rsid w:val="00CC268A"/>
    <w:pPr>
      <w:spacing w:after="0" w:line="240" w:lineRule="auto"/>
      <w:ind w:left="1920"/>
    </w:pPr>
    <w:rPr>
      <w:rFonts w:ascii="Times New Roman" w:hAnsi="Times New Roman"/>
      <w:sz w:val="18"/>
      <w:szCs w:val="18"/>
      <w:lang w:eastAsia="ru-RU"/>
    </w:rPr>
  </w:style>
  <w:style w:type="paragraph" w:styleId="afd">
    <w:name w:val="Block Text"/>
    <w:basedOn w:val="a0"/>
    <w:link w:val="afe"/>
    <w:rsid w:val="00CC268A"/>
    <w:pPr>
      <w:spacing w:after="0" w:line="240" w:lineRule="auto"/>
      <w:ind w:left="585" w:right="116" w:firstLine="1134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styleId="aff">
    <w:name w:val="Emphasis"/>
    <w:aliases w:val="1"/>
    <w:qFormat/>
    <w:rsid w:val="00CC268A"/>
    <w:rPr>
      <w:b/>
      <w:iCs/>
      <w:szCs w:val="24"/>
    </w:rPr>
  </w:style>
  <w:style w:type="paragraph" w:customStyle="1" w:styleId="14">
    <w:name w:val="1."/>
    <w:basedOn w:val="a0"/>
    <w:link w:val="15"/>
    <w:qFormat/>
    <w:rsid w:val="00CC268A"/>
    <w:pPr>
      <w:tabs>
        <w:tab w:val="left" w:pos="284"/>
      </w:tabs>
      <w:suppressAutoHyphens/>
      <w:spacing w:after="0" w:line="240" w:lineRule="auto"/>
      <w:ind w:left="16" w:right="284" w:firstLine="400"/>
      <w:jc w:val="both"/>
      <w:outlineLvl w:val="0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5">
    <w:name w:val="1. Знак"/>
    <w:link w:val="14"/>
    <w:rsid w:val="00CC268A"/>
    <w:rPr>
      <w:rFonts w:ascii="Times New Roman" w:eastAsia="Times New Roman" w:hAnsi="Times New Roman"/>
      <w:sz w:val="24"/>
      <w:szCs w:val="28"/>
    </w:rPr>
  </w:style>
  <w:style w:type="paragraph" w:styleId="aff0">
    <w:name w:val="Title"/>
    <w:basedOn w:val="a0"/>
    <w:link w:val="aff1"/>
    <w:qFormat/>
    <w:rsid w:val="00CC268A"/>
    <w:pPr>
      <w:spacing w:after="0" w:line="240" w:lineRule="auto"/>
      <w:ind w:left="426" w:right="142"/>
      <w:jc w:val="center"/>
    </w:pPr>
    <w:rPr>
      <w:rFonts w:ascii="Times New Roman" w:eastAsia="Times New Roman" w:hAnsi="Times New Roman"/>
      <w:b/>
      <w:i/>
      <w:sz w:val="28"/>
      <w:szCs w:val="20"/>
      <w:lang w:eastAsia="ru-RU"/>
    </w:rPr>
  </w:style>
  <w:style w:type="character" w:customStyle="1" w:styleId="aff1">
    <w:name w:val="Название Знак"/>
    <w:basedOn w:val="a1"/>
    <w:link w:val="aff0"/>
    <w:rsid w:val="00CC268A"/>
    <w:rPr>
      <w:rFonts w:ascii="Times New Roman" w:eastAsia="Times New Roman" w:hAnsi="Times New Roman"/>
      <w:b/>
      <w:i/>
      <w:sz w:val="28"/>
    </w:rPr>
  </w:style>
  <w:style w:type="paragraph" w:styleId="23">
    <w:name w:val="Body Text 2"/>
    <w:basedOn w:val="a0"/>
    <w:link w:val="24"/>
    <w:rsid w:val="00CC268A"/>
    <w:pPr>
      <w:spacing w:after="0" w:line="240" w:lineRule="auto"/>
      <w:ind w:right="284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CC268A"/>
    <w:rPr>
      <w:rFonts w:ascii="Times New Roman" w:eastAsia="Times New Roman" w:hAnsi="Times New Roman"/>
      <w:i/>
      <w:sz w:val="24"/>
    </w:rPr>
  </w:style>
  <w:style w:type="character" w:styleId="aff2">
    <w:name w:val="FollowedHyperlink"/>
    <w:rsid w:val="00CC268A"/>
    <w:rPr>
      <w:color w:val="800080"/>
      <w:u w:val="single"/>
    </w:rPr>
  </w:style>
  <w:style w:type="paragraph" w:styleId="aff3">
    <w:name w:val="Document Map"/>
    <w:basedOn w:val="a0"/>
    <w:link w:val="aff4"/>
    <w:rsid w:val="00CC26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rsid w:val="00CC268A"/>
    <w:rPr>
      <w:rFonts w:ascii="Tahoma" w:eastAsia="Times New Roman" w:hAnsi="Tahoma" w:cs="Tahoma"/>
      <w:sz w:val="16"/>
      <w:szCs w:val="16"/>
    </w:rPr>
  </w:style>
  <w:style w:type="paragraph" w:customStyle="1" w:styleId="h11">
    <w:name w:val="h11"/>
    <w:basedOn w:val="a0"/>
    <w:rsid w:val="00CC268A"/>
    <w:pPr>
      <w:spacing w:before="60" w:after="60" w:line="240" w:lineRule="auto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styleId="aff5">
    <w:name w:val="Strong"/>
    <w:uiPriority w:val="22"/>
    <w:qFormat/>
    <w:rsid w:val="00CC268A"/>
    <w:rPr>
      <w:b/>
      <w:bCs/>
    </w:rPr>
  </w:style>
  <w:style w:type="paragraph" w:customStyle="1" w:styleId="Body">
    <w:name w:val="Body"/>
    <w:basedOn w:val="a0"/>
    <w:rsid w:val="00CC268A"/>
    <w:pPr>
      <w:spacing w:after="0" w:line="360" w:lineRule="atLeast"/>
      <w:ind w:left="284" w:firstLine="851"/>
      <w:jc w:val="both"/>
    </w:pPr>
    <w:rPr>
      <w:rFonts w:ascii="Pragmatica" w:eastAsia="Times New Roman" w:hAnsi="Pragmatica"/>
      <w:sz w:val="24"/>
      <w:szCs w:val="24"/>
      <w:lang w:eastAsia="ru-RU"/>
    </w:rPr>
  </w:style>
  <w:style w:type="paragraph" w:customStyle="1" w:styleId="0">
    <w:name w:val="0 Отчет"/>
    <w:basedOn w:val="a0"/>
    <w:link w:val="02"/>
    <w:rsid w:val="00CC268A"/>
    <w:pPr>
      <w:tabs>
        <w:tab w:val="left" w:pos="1134"/>
      </w:tabs>
      <w:spacing w:after="0" w:line="360" w:lineRule="auto"/>
      <w:ind w:firstLine="851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02">
    <w:name w:val="0 Отчет Знак2"/>
    <w:link w:val="0"/>
    <w:rsid w:val="00CC268A"/>
    <w:rPr>
      <w:rFonts w:ascii="Times New Roman" w:eastAsia="MS Mincho" w:hAnsi="Times New Roman"/>
      <w:sz w:val="24"/>
      <w:szCs w:val="24"/>
      <w:lang w:eastAsia="en-US"/>
    </w:rPr>
  </w:style>
  <w:style w:type="paragraph" w:styleId="25">
    <w:name w:val="Body Text Indent 2"/>
    <w:basedOn w:val="a0"/>
    <w:link w:val="26"/>
    <w:rsid w:val="00CC268A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CC268A"/>
    <w:rPr>
      <w:rFonts w:ascii="Times New Roman" w:eastAsia="Times New Roman" w:hAnsi="Times New Roman"/>
    </w:rPr>
  </w:style>
  <w:style w:type="paragraph" w:customStyle="1" w:styleId="120">
    <w:name w:val="Основной текст с отступом 12"/>
    <w:basedOn w:val="a0"/>
    <w:next w:val="a0"/>
    <w:uiPriority w:val="99"/>
    <w:rsid w:val="00CC268A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1">
    <w:name w:val="Стиль Основной текст + 12 пт"/>
    <w:basedOn w:val="a0"/>
    <w:next w:val="a0"/>
    <w:rsid w:val="00CC268A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ormattext">
    <w:name w:val="formattext"/>
    <w:basedOn w:val="a0"/>
    <w:rsid w:val="00CC268A"/>
    <w:pPr>
      <w:spacing w:after="0" w:line="240" w:lineRule="auto"/>
    </w:pPr>
    <w:rPr>
      <w:rFonts w:ascii="Times New Roman" w:eastAsia="Times New Roman" w:hAnsi="Times New Roman"/>
      <w:sz w:val="19"/>
      <w:szCs w:val="19"/>
      <w:lang w:eastAsia="ru-RU"/>
    </w:rPr>
  </w:style>
  <w:style w:type="paragraph" w:styleId="35">
    <w:name w:val="Body Text Indent 3"/>
    <w:basedOn w:val="a0"/>
    <w:link w:val="36"/>
    <w:rsid w:val="00CC268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C268A"/>
    <w:rPr>
      <w:rFonts w:ascii="Times New Roman" w:eastAsia="Times New Roman" w:hAnsi="Times New Roman"/>
      <w:sz w:val="16"/>
      <w:szCs w:val="16"/>
    </w:rPr>
  </w:style>
  <w:style w:type="paragraph" w:styleId="37">
    <w:name w:val="Body Text 3"/>
    <w:basedOn w:val="a0"/>
    <w:link w:val="38"/>
    <w:rsid w:val="00CC268A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1"/>
    <w:link w:val="37"/>
    <w:rsid w:val="00CC268A"/>
    <w:rPr>
      <w:rFonts w:ascii="Times New Roman" w:eastAsia="Times New Roman" w:hAnsi="Times New Roman"/>
      <w:sz w:val="16"/>
      <w:szCs w:val="16"/>
    </w:rPr>
  </w:style>
  <w:style w:type="character" w:customStyle="1" w:styleId="53">
    <w:name w:val="Основной текст (5)3"/>
    <w:uiPriority w:val="99"/>
    <w:rsid w:val="00CC268A"/>
    <w:rPr>
      <w:sz w:val="22"/>
      <w:szCs w:val="22"/>
      <w:shd w:val="clear" w:color="auto" w:fill="FFFFFF"/>
      <w:lang w:bidi="ar-SA"/>
    </w:rPr>
  </w:style>
  <w:style w:type="paragraph" w:styleId="aff6">
    <w:name w:val="List Paragraph"/>
    <w:aliases w:val="А"/>
    <w:basedOn w:val="a0"/>
    <w:uiPriority w:val="34"/>
    <w:qFormat/>
    <w:rsid w:val="00CC268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П.З. Знак"/>
    <w:link w:val="aff8"/>
    <w:locked/>
    <w:rsid w:val="00CC268A"/>
    <w:rPr>
      <w:sz w:val="24"/>
      <w:szCs w:val="28"/>
    </w:rPr>
  </w:style>
  <w:style w:type="paragraph" w:customStyle="1" w:styleId="aff8">
    <w:name w:val="П.З."/>
    <w:basedOn w:val="a0"/>
    <w:link w:val="aff7"/>
    <w:rsid w:val="00CC268A"/>
    <w:pPr>
      <w:spacing w:after="0" w:line="240" w:lineRule="auto"/>
      <w:ind w:firstLine="851"/>
      <w:jc w:val="both"/>
    </w:pPr>
    <w:rPr>
      <w:sz w:val="24"/>
      <w:szCs w:val="28"/>
      <w:lang w:eastAsia="ru-RU"/>
    </w:rPr>
  </w:style>
  <w:style w:type="character" w:customStyle="1" w:styleId="afe">
    <w:name w:val="Цитата Знак"/>
    <w:link w:val="afd"/>
    <w:rsid w:val="00CC268A"/>
    <w:rPr>
      <w:rFonts w:ascii="Times New Roman" w:eastAsia="Times New Roman" w:hAnsi="Times New Roman"/>
      <w:b/>
      <w:bCs/>
      <w:sz w:val="28"/>
      <w:szCs w:val="24"/>
    </w:rPr>
  </w:style>
  <w:style w:type="numbering" w:customStyle="1" w:styleId="16">
    <w:name w:val="Нет списка1"/>
    <w:next w:val="a3"/>
    <w:uiPriority w:val="99"/>
    <w:semiHidden/>
    <w:unhideWhenUsed/>
    <w:rsid w:val="00CC268A"/>
  </w:style>
  <w:style w:type="paragraph" w:customStyle="1" w:styleId="Standard">
    <w:name w:val="Standard"/>
    <w:rsid w:val="00CC268A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</w:rPr>
  </w:style>
  <w:style w:type="paragraph" w:customStyle="1" w:styleId="aff9">
    <w:name w:val="Базовый"/>
    <w:rsid w:val="00CC268A"/>
    <w:pPr>
      <w:tabs>
        <w:tab w:val="left" w:pos="709"/>
      </w:tabs>
      <w:suppressAutoHyphens/>
      <w:spacing w:line="276" w:lineRule="atLeast"/>
      <w:ind w:firstLine="709"/>
      <w:jc w:val="both"/>
    </w:pPr>
    <w:rPr>
      <w:rFonts w:ascii="Times New Roman" w:eastAsia="SimSun" w:hAnsi="Times New Roman"/>
      <w:color w:val="00000A"/>
      <w:sz w:val="24"/>
      <w:szCs w:val="22"/>
      <w:lang w:eastAsia="en-US"/>
    </w:rPr>
  </w:style>
  <w:style w:type="paragraph" w:customStyle="1" w:styleId="affa">
    <w:name w:val="Организация"/>
    <w:basedOn w:val="a0"/>
    <w:rsid w:val="00CC268A"/>
    <w:pPr>
      <w:spacing w:after="0" w:line="240" w:lineRule="auto"/>
    </w:pPr>
    <w:rPr>
      <w:rFonts w:ascii="Times New Roman" w:eastAsia="Times New Roman" w:hAnsi="Times New Roman"/>
      <w:b/>
      <w:noProof/>
      <w:sz w:val="20"/>
      <w:szCs w:val="26"/>
      <w:lang w:eastAsia="ru-RU"/>
    </w:rPr>
  </w:style>
  <w:style w:type="table" w:customStyle="1" w:styleId="17">
    <w:name w:val="Сетка таблицы1"/>
    <w:basedOn w:val="a2"/>
    <w:next w:val="a4"/>
    <w:uiPriority w:val="59"/>
    <w:rsid w:val="00CC268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Знак Знак Знак1 Знак Знак Знак Знак Знак Знак Знак2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Табл титул"/>
    <w:basedOn w:val="a0"/>
    <w:rsid w:val="00CC268A"/>
    <w:pPr>
      <w:spacing w:before="60"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c">
    <w:name w:val="Табл текст"/>
    <w:basedOn w:val="a0"/>
    <w:link w:val="affd"/>
    <w:rsid w:val="00CC268A"/>
    <w:pPr>
      <w:spacing w:before="60"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fd">
    <w:name w:val="Табл текст Знак"/>
    <w:link w:val="affc"/>
    <w:rsid w:val="00CC268A"/>
    <w:rPr>
      <w:rFonts w:ascii="Times New Roman" w:eastAsia="Times New Roman" w:hAnsi="Times New Roman"/>
      <w:sz w:val="28"/>
    </w:rPr>
  </w:style>
  <w:style w:type="paragraph" w:customStyle="1" w:styleId="110">
    <w:name w:val="Знак Знак Знак1 Знак Знак Знак Знак Знак Знак Знак1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21"/>
    <w:basedOn w:val="a0"/>
    <w:rsid w:val="00CC268A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affe">
    <w:name w:val="П.З. Раздел"/>
    <w:basedOn w:val="a0"/>
    <w:next w:val="a0"/>
    <w:rsid w:val="00CC268A"/>
    <w:pPr>
      <w:keepNext/>
      <w:tabs>
        <w:tab w:val="num" w:pos="1418"/>
      </w:tabs>
      <w:spacing w:before="240" w:after="240" w:line="240" w:lineRule="auto"/>
      <w:ind w:left="397" w:right="284" w:firstLine="607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">
    <w:name w:val="Normal (Web)"/>
    <w:basedOn w:val="a0"/>
    <w:rsid w:val="00CC268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0">
    <w:name w:val="List"/>
    <w:basedOn w:val="a0"/>
    <w:rsid w:val="00CC268A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CC268A"/>
  </w:style>
  <w:style w:type="paragraph" w:customStyle="1" w:styleId="310">
    <w:name w:val="Основной текст 31"/>
    <w:basedOn w:val="a0"/>
    <w:rsid w:val="00CC268A"/>
    <w:pPr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character" w:customStyle="1" w:styleId="39">
    <w:name w:val="Основной текст (3)_"/>
    <w:link w:val="3a"/>
    <w:locked/>
    <w:rsid w:val="00CC268A"/>
    <w:rPr>
      <w:b/>
      <w:bCs/>
      <w:spacing w:val="3"/>
      <w:sz w:val="26"/>
      <w:szCs w:val="26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CC268A"/>
    <w:pPr>
      <w:widowControl w:val="0"/>
      <w:shd w:val="clear" w:color="auto" w:fill="FFFFFF"/>
      <w:spacing w:before="660" w:after="660" w:line="317" w:lineRule="exact"/>
      <w:jc w:val="center"/>
    </w:pPr>
    <w:rPr>
      <w:b/>
      <w:bCs/>
      <w:spacing w:val="3"/>
      <w:sz w:val="26"/>
      <w:szCs w:val="26"/>
      <w:lang w:eastAsia="ru-RU"/>
    </w:rPr>
  </w:style>
  <w:style w:type="character" w:customStyle="1" w:styleId="0pt">
    <w:name w:val="Основной текст + Интервал 0 pt"/>
    <w:rsid w:val="00CC268A"/>
    <w:rPr>
      <w:rFonts w:ascii="Times New Roman" w:hAnsi="Times New Roman" w:cs="Times New Roman"/>
      <w:spacing w:val="0"/>
      <w:sz w:val="26"/>
      <w:szCs w:val="26"/>
      <w:u w:val="none"/>
    </w:rPr>
  </w:style>
  <w:style w:type="paragraph" w:customStyle="1" w:styleId="Default">
    <w:name w:val="Default"/>
    <w:rsid w:val="00CC268A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customStyle="1" w:styleId="afff1">
    <w:name w:val="Чертежный"/>
    <w:rsid w:val="00CC268A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">
    <w:name w:val="List Number"/>
    <w:basedOn w:val="a0"/>
    <w:rsid w:val="00CC268A"/>
    <w:pPr>
      <w:numPr>
        <w:numId w:val="6"/>
      </w:numPr>
      <w:spacing w:after="0" w:line="240" w:lineRule="auto"/>
      <w:contextualSpacing/>
      <w:jc w:val="both"/>
    </w:pPr>
    <w:rPr>
      <w:rFonts w:ascii="Times New Roman" w:hAnsi="Times New Roman"/>
      <w:sz w:val="24"/>
      <w:szCs w:val="28"/>
      <w:lang w:eastAsia="ru-RU"/>
    </w:rPr>
  </w:style>
  <w:style w:type="paragraph" w:customStyle="1" w:styleId="3b">
    <w:name w:val="Знак Знак3"/>
    <w:basedOn w:val="a0"/>
    <w:rsid w:val="00CC26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2">
    <w:name w:val="Salutation"/>
    <w:basedOn w:val="a0"/>
    <w:next w:val="a0"/>
    <w:link w:val="18"/>
    <w:rsid w:val="00CC268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3">
    <w:name w:val="Приветствие Знак"/>
    <w:basedOn w:val="a1"/>
    <w:rsid w:val="00CC268A"/>
    <w:rPr>
      <w:sz w:val="22"/>
      <w:szCs w:val="22"/>
      <w:lang w:eastAsia="en-US"/>
    </w:rPr>
  </w:style>
  <w:style w:type="character" w:customStyle="1" w:styleId="18">
    <w:name w:val="Приветствие Знак1"/>
    <w:link w:val="afff2"/>
    <w:rsid w:val="00CC268A"/>
    <w:rPr>
      <w:rFonts w:ascii="Times New Roman" w:eastAsia="Times New Roman" w:hAnsi="Times New Roman"/>
      <w:sz w:val="24"/>
      <w:szCs w:val="24"/>
    </w:rPr>
  </w:style>
  <w:style w:type="paragraph" w:customStyle="1" w:styleId="afff4">
    <w:name w:val="таблица центр"/>
    <w:basedOn w:val="a0"/>
    <w:rsid w:val="00CC268A"/>
    <w:pPr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320">
    <w:name w:val="Основной текст 32"/>
    <w:basedOn w:val="a0"/>
    <w:rsid w:val="00CC268A"/>
    <w:pPr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styleId="afff5">
    <w:name w:val="Revision"/>
    <w:hidden/>
    <w:uiPriority w:val="99"/>
    <w:semiHidden/>
    <w:rsid w:val="008D0C8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C98E4-7C78-492A-9CC0-6637FF030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2723</Words>
  <Characters>15524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Монгуш Амир Эртинеевич</cp:lastModifiedBy>
  <cp:revision>21</cp:revision>
  <cp:lastPrinted>2014-11-19T10:20:00Z</cp:lastPrinted>
  <dcterms:created xsi:type="dcterms:W3CDTF">2017-12-29T04:01:00Z</dcterms:created>
  <dcterms:modified xsi:type="dcterms:W3CDTF">2020-02-19T04:47:00Z</dcterms:modified>
</cp:coreProperties>
</file>